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7FA79" w14:textId="77777777" w:rsidR="00E8453A" w:rsidRPr="009C039C" w:rsidRDefault="00E8453A">
      <w:pPr>
        <w:widowControl w:val="0"/>
        <w:spacing w:line="120" w:lineRule="exact"/>
        <w:rPr>
          <w:rFonts w:ascii="Times New Roman" w:hAnsi="Times New Roman" w:cs="Times New Roman"/>
          <w:sz w:val="24"/>
          <w:szCs w:val="24"/>
        </w:rPr>
      </w:pPr>
    </w:p>
    <w:p w14:paraId="09F0CAF4" w14:textId="77777777"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14:paraId="75A6A1B1" w14:textId="77777777"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342A7" w:rsidRPr="001D467F">
        <w:rPr>
          <w:rFonts w:ascii="Times New Roman" w:hAnsi="Times New Roman" w:cs="Times New Roman"/>
          <w:noProof/>
          <w:sz w:val="24"/>
          <w:szCs w:val="24"/>
        </w:rPr>
        <w:drawing>
          <wp:inline distT="0" distB="0" distL="0" distR="0" wp14:anchorId="3545071B" wp14:editId="342E6B5E">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14960634" w14:textId="77777777" w:rsidR="00E8453A" w:rsidRPr="009C039C" w:rsidRDefault="00E8453A">
      <w:pPr>
        <w:widowControl w:val="0"/>
        <w:tabs>
          <w:tab w:val="left" w:pos="360"/>
        </w:tabs>
        <w:rPr>
          <w:rFonts w:ascii="Times New Roman" w:hAnsi="Times New Roman" w:cs="Times New Roman"/>
          <w:sz w:val="24"/>
          <w:szCs w:val="24"/>
        </w:rPr>
      </w:pPr>
    </w:p>
    <w:p w14:paraId="5A78B8F4" w14:textId="77777777" w:rsidR="00E8453A" w:rsidRPr="009C039C" w:rsidRDefault="00E8453A">
      <w:pPr>
        <w:widowControl w:val="0"/>
        <w:spacing w:line="437" w:lineRule="exact"/>
        <w:rPr>
          <w:rFonts w:ascii="Times New Roman" w:hAnsi="Times New Roman" w:cs="Times New Roman"/>
          <w:sz w:val="24"/>
          <w:szCs w:val="24"/>
        </w:rPr>
      </w:pPr>
    </w:p>
    <w:p w14:paraId="645C4E17" w14:textId="77777777" w:rsidR="00094359" w:rsidRDefault="00094359" w:rsidP="00323003">
      <w:pPr>
        <w:widowControl w:val="0"/>
        <w:tabs>
          <w:tab w:val="center" w:pos="5819"/>
        </w:tabs>
        <w:spacing w:line="240" w:lineRule="exact"/>
        <w:jc w:val="center"/>
        <w:rPr>
          <w:rFonts w:ascii="Times New Roman" w:hAnsi="Times New Roman" w:cs="Times New Roman"/>
          <w:b/>
          <w:bCs/>
          <w:color w:val="000000"/>
          <w:sz w:val="24"/>
          <w:szCs w:val="24"/>
        </w:rPr>
      </w:pPr>
    </w:p>
    <w:p w14:paraId="442CC64F" w14:textId="77777777" w:rsidR="00094359" w:rsidRDefault="00094359" w:rsidP="00323003">
      <w:pPr>
        <w:widowControl w:val="0"/>
        <w:tabs>
          <w:tab w:val="center" w:pos="5819"/>
        </w:tabs>
        <w:spacing w:line="240" w:lineRule="exact"/>
        <w:jc w:val="center"/>
        <w:rPr>
          <w:rFonts w:ascii="Times New Roman" w:hAnsi="Times New Roman" w:cs="Times New Roman"/>
          <w:b/>
          <w:bCs/>
          <w:color w:val="000000"/>
          <w:sz w:val="24"/>
          <w:szCs w:val="24"/>
        </w:rPr>
      </w:pPr>
    </w:p>
    <w:p w14:paraId="04C0AB81" w14:textId="77777777"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14:paraId="6E802F6E" w14:textId="77777777"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14:paraId="46A8784F" w14:textId="77777777" w:rsidR="00323003" w:rsidRPr="009C039C" w:rsidRDefault="00323003" w:rsidP="00323003">
      <w:pPr>
        <w:widowControl w:val="0"/>
        <w:jc w:val="center"/>
        <w:rPr>
          <w:rFonts w:ascii="Times New Roman" w:hAnsi="Times New Roman" w:cs="Times New Roman"/>
          <w:b/>
          <w:bCs/>
          <w:sz w:val="24"/>
          <w:szCs w:val="24"/>
        </w:rPr>
      </w:pPr>
    </w:p>
    <w:p w14:paraId="481C5786" w14:textId="77777777" w:rsidR="00535B0F" w:rsidRDefault="00535B0F" w:rsidP="00323003">
      <w:pPr>
        <w:widowControl w:val="0"/>
        <w:jc w:val="center"/>
        <w:rPr>
          <w:rFonts w:ascii="Times New Roman" w:hAnsi="Times New Roman" w:cs="Times New Roman"/>
          <w:b/>
          <w:bCs/>
          <w:sz w:val="24"/>
          <w:szCs w:val="24"/>
        </w:rPr>
      </w:pPr>
    </w:p>
    <w:p w14:paraId="02568DF2" w14:textId="77777777" w:rsidR="00535B0F" w:rsidRDefault="00535B0F" w:rsidP="00323003">
      <w:pPr>
        <w:widowControl w:val="0"/>
        <w:jc w:val="center"/>
        <w:rPr>
          <w:rFonts w:ascii="Times New Roman" w:hAnsi="Times New Roman" w:cs="Times New Roman"/>
          <w:b/>
          <w:bCs/>
          <w:sz w:val="24"/>
          <w:szCs w:val="24"/>
        </w:rPr>
      </w:pPr>
    </w:p>
    <w:p w14:paraId="4D901D5C" w14:textId="77777777" w:rsidR="00323003" w:rsidRPr="009C039C" w:rsidRDefault="00321EC2" w:rsidP="00323003">
      <w:pPr>
        <w:widowControl w:val="0"/>
        <w:jc w:val="center"/>
        <w:rPr>
          <w:rFonts w:ascii="Times New Roman" w:hAnsi="Times New Roman" w:cs="Times New Roman"/>
          <w:sz w:val="24"/>
          <w:szCs w:val="24"/>
        </w:rPr>
      </w:pPr>
      <w:r w:rsidRPr="00321EC2">
        <w:rPr>
          <w:rFonts w:ascii="Times New Roman" w:hAnsi="Times New Roman" w:cs="Times New Roman"/>
          <w:b/>
          <w:bCs/>
          <w:sz w:val="24"/>
          <w:szCs w:val="24"/>
        </w:rPr>
        <w:t>INT-007-1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321EC2">
        <w:rPr>
          <w:rFonts w:ascii="Times New Roman" w:hAnsi="Times New Roman" w:cs="Times New Roman"/>
          <w:b/>
          <w:bCs/>
          <w:sz w:val="24"/>
          <w:szCs w:val="24"/>
        </w:rPr>
        <w:t>Interchange Confirmation</w:t>
      </w:r>
    </w:p>
    <w:p w14:paraId="2CC31EDA" w14:textId="77777777" w:rsidR="00323003" w:rsidRPr="009C039C" w:rsidRDefault="00323003" w:rsidP="00323003">
      <w:pPr>
        <w:widowControl w:val="0"/>
        <w:jc w:val="center"/>
        <w:rPr>
          <w:rFonts w:ascii="Times New Roman" w:hAnsi="Times New Roman" w:cs="Times New Roman"/>
          <w:sz w:val="24"/>
          <w:szCs w:val="24"/>
        </w:rPr>
      </w:pPr>
    </w:p>
    <w:p w14:paraId="5483662A" w14:textId="77777777" w:rsidR="00323003" w:rsidRPr="009C039C" w:rsidRDefault="00323003" w:rsidP="00323003">
      <w:pPr>
        <w:widowControl w:val="0"/>
        <w:rPr>
          <w:rFonts w:ascii="Times New Roman" w:hAnsi="Times New Roman" w:cs="Times New Roman"/>
          <w:sz w:val="24"/>
          <w:szCs w:val="24"/>
        </w:rPr>
      </w:pPr>
    </w:p>
    <w:p w14:paraId="4FF33259" w14:textId="77777777" w:rsidR="00535B0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14:paraId="3FDF590C" w14:textId="77777777"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7667FD98" w14:textId="77777777" w:rsidR="00535B0F" w:rsidRDefault="00535B0F" w:rsidP="00323003">
      <w:pPr>
        <w:widowControl w:val="0"/>
        <w:tabs>
          <w:tab w:val="left" w:pos="480"/>
        </w:tabs>
        <w:spacing w:line="331" w:lineRule="exact"/>
        <w:rPr>
          <w:rFonts w:ascii="Times New Roman" w:hAnsi="Times New Roman" w:cs="Times New Roman"/>
          <w:b/>
          <w:bCs/>
          <w:color w:val="264D74"/>
          <w:sz w:val="24"/>
          <w:szCs w:val="24"/>
        </w:rPr>
      </w:pPr>
    </w:p>
    <w:p w14:paraId="0E78A110" w14:textId="77777777"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44C7AB91" w14:textId="77777777" w:rsidR="00535B0F" w:rsidRDefault="00535B0F" w:rsidP="00321EC2">
      <w:pPr>
        <w:widowControl w:val="0"/>
        <w:tabs>
          <w:tab w:val="left" w:pos="480"/>
          <w:tab w:val="left" w:pos="3168"/>
        </w:tabs>
        <w:spacing w:line="331" w:lineRule="exact"/>
        <w:rPr>
          <w:rFonts w:ascii="Times New Roman" w:hAnsi="Times New Roman" w:cs="Times New Roman"/>
          <w:b/>
          <w:bCs/>
          <w:color w:val="264D74"/>
          <w:sz w:val="24"/>
          <w:szCs w:val="24"/>
        </w:rPr>
      </w:pPr>
    </w:p>
    <w:p w14:paraId="3B0DC1D4" w14:textId="77777777" w:rsidR="000F5E13" w:rsidRPr="009C039C" w:rsidRDefault="00323003" w:rsidP="00321EC2">
      <w:pPr>
        <w:widowControl w:val="0"/>
        <w:tabs>
          <w:tab w:val="left" w:pos="480"/>
          <w:tab w:val="left" w:pos="3168"/>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535B0F">
        <w:rPr>
          <w:rFonts w:ascii="Times New Roman" w:hAnsi="Times New Roman" w:cs="Times New Roman"/>
          <w:b/>
          <w:bCs/>
          <w:color w:val="264D74"/>
          <w:sz w:val="24"/>
          <w:szCs w:val="24"/>
        </w:rPr>
        <w:t xml:space="preserve"> </w:t>
      </w:r>
      <w:r w:rsidR="001D733C">
        <w:rPr>
          <w:rFonts w:ascii="Times New Roman" w:hAnsi="Times New Roman" w:cs="Times New Roman"/>
          <w:b/>
          <w:bCs/>
          <w:color w:val="264D74"/>
          <w:sz w:val="24"/>
          <w:szCs w:val="24"/>
        </w:rPr>
        <w:t xml:space="preserve"> </w:t>
      </w:r>
      <w:r w:rsidR="00321EC2" w:rsidRPr="001D733C">
        <w:rPr>
          <w:rFonts w:ascii="Times New Roman" w:hAnsi="Times New Roman" w:cs="Times New Roman"/>
          <w:bCs/>
          <w:color w:val="000000"/>
          <w:sz w:val="24"/>
          <w:szCs w:val="24"/>
        </w:rPr>
        <w:t>IA</w:t>
      </w:r>
    </w:p>
    <w:p w14:paraId="19D1A7ED" w14:textId="77777777" w:rsidR="00535B0F" w:rsidRDefault="00535B0F" w:rsidP="00535B0F">
      <w:pPr>
        <w:widowControl w:val="0"/>
        <w:tabs>
          <w:tab w:val="left" w:pos="90"/>
          <w:tab w:val="left" w:pos="720"/>
        </w:tabs>
        <w:spacing w:line="294" w:lineRule="exact"/>
        <w:rPr>
          <w:rFonts w:ascii="Times New Roman" w:hAnsi="Times New Roman" w:cs="Times New Roman"/>
          <w:b/>
          <w:color w:val="17365D"/>
          <w:sz w:val="24"/>
          <w:szCs w:val="24"/>
        </w:rPr>
      </w:pPr>
    </w:p>
    <w:p w14:paraId="1B23F4A2" w14:textId="77777777" w:rsidR="00A74C27" w:rsidRDefault="00A74C27" w:rsidP="00535B0F">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14:paraId="4D6CB3E8"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5E3EA8F1"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24E40157" w14:textId="77777777"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14:paraId="5A142DA3" w14:textId="77777777" w:rsidR="00E8453A" w:rsidRPr="009C039C" w:rsidRDefault="00E8453A">
      <w:pPr>
        <w:widowControl w:val="0"/>
        <w:spacing w:line="120" w:lineRule="exact"/>
        <w:rPr>
          <w:rFonts w:ascii="Times New Roman" w:hAnsi="Times New Roman" w:cs="Times New Roman"/>
          <w:sz w:val="24"/>
          <w:szCs w:val="24"/>
        </w:rPr>
      </w:pPr>
    </w:p>
    <w:p w14:paraId="5327A78C" w14:textId="77777777"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14:paraId="33537DD4" w14:textId="77777777"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14:paraId="250EEAEF" w14:textId="77777777"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14:paraId="4857A026" w14:textId="77777777"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64A7BD06" w14:textId="77777777" w:rsidR="009C039C" w:rsidRPr="009C039C" w:rsidRDefault="009C039C" w:rsidP="009C039C">
      <w:pPr>
        <w:rPr>
          <w:rFonts w:ascii="Times New Roman" w:hAnsi="Times New Roman" w:cs="Times New Roman"/>
          <w:color w:val="000000"/>
          <w:sz w:val="24"/>
          <w:szCs w:val="24"/>
        </w:rPr>
      </w:pPr>
    </w:p>
    <w:p w14:paraId="120B8C9D" w14:textId="77777777"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601E190F" w14:textId="77777777" w:rsidR="00AD5422" w:rsidRPr="00E34CE5" w:rsidRDefault="00AD5422" w:rsidP="00E34CE5"/>
    <w:p w14:paraId="7DB42CDC" w14:textId="77777777" w:rsidR="00E34CE5" w:rsidRDefault="00E34CE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r>
        <w:br w:type="page"/>
      </w:r>
    </w:p>
    <w:p w14:paraId="042A0104" w14:textId="77777777" w:rsidR="00AD5422" w:rsidRPr="00240660" w:rsidRDefault="00AD5422" w:rsidP="00240660">
      <w:pPr>
        <w:pStyle w:val="Heading1"/>
      </w:pPr>
      <w:r w:rsidRPr="00240660">
        <w:lastRenderedPageBreak/>
        <w:t>Subject Matter Experts</w:t>
      </w:r>
    </w:p>
    <w:p w14:paraId="5A75AB20" w14:textId="77777777" w:rsidR="00535B0F" w:rsidRDefault="00535B0F" w:rsidP="00AD5422">
      <w:pPr>
        <w:widowControl w:val="0"/>
        <w:rPr>
          <w:rFonts w:ascii="Times New Roman" w:hAnsi="Times New Roman" w:cs="Times New Roman"/>
          <w:color w:val="000000"/>
          <w:sz w:val="24"/>
          <w:szCs w:val="24"/>
        </w:rPr>
      </w:pPr>
    </w:p>
    <w:p w14:paraId="6F32DF10" w14:textId="77777777"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0DA44CFF" w14:textId="77777777" w:rsidR="00AD5422" w:rsidRPr="008374A0" w:rsidRDefault="00AD5422" w:rsidP="00AD5422">
      <w:pPr>
        <w:widowControl w:val="0"/>
        <w:spacing w:line="244" w:lineRule="exact"/>
        <w:rPr>
          <w:rFonts w:ascii="Times New Roman" w:hAnsi="Times New Roman" w:cs="Times New Roman"/>
          <w:sz w:val="24"/>
          <w:szCs w:val="24"/>
        </w:rPr>
      </w:pPr>
    </w:p>
    <w:p w14:paraId="732A8091" w14:textId="77777777" w:rsidR="00AD5422" w:rsidRPr="008374A0" w:rsidRDefault="00AD5422" w:rsidP="00AD5422">
      <w:pPr>
        <w:widowControl w:val="0"/>
        <w:spacing w:line="120" w:lineRule="exact"/>
        <w:rPr>
          <w:rFonts w:ascii="Times New Roman" w:hAnsi="Times New Roman" w:cs="Times New Roman"/>
          <w:sz w:val="24"/>
          <w:szCs w:val="24"/>
        </w:rPr>
      </w:pPr>
    </w:p>
    <w:p w14:paraId="409321C7" w14:textId="77777777"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14:paraId="6783A6BB" w14:textId="77777777"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14:paraId="6CC82479" w14:textId="77777777" w:rsidTr="00404D27">
        <w:tc>
          <w:tcPr>
            <w:tcW w:w="3528" w:type="dxa"/>
            <w:tcBorders>
              <w:top w:val="single" w:sz="8" w:space="0" w:color="4F81BD"/>
              <w:left w:val="nil"/>
              <w:bottom w:val="single" w:sz="8" w:space="0" w:color="4F81BD"/>
              <w:right w:val="nil"/>
            </w:tcBorders>
          </w:tcPr>
          <w:p w14:paraId="40A0532A" w14:textId="77777777"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61A33611"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4D5E12C6"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2D0325A6"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14:paraId="22401FDD" w14:textId="77777777" w:rsidTr="00404D27">
        <w:tc>
          <w:tcPr>
            <w:tcW w:w="3528" w:type="dxa"/>
            <w:tcBorders>
              <w:left w:val="nil"/>
              <w:right w:val="nil"/>
            </w:tcBorders>
            <w:shd w:val="clear" w:color="auto" w:fill="D3DFEE"/>
          </w:tcPr>
          <w:p w14:paraId="552C279F"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19F8EDBC"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7DC4F92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0896F4F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4C92532B" w14:textId="77777777" w:rsidTr="00404D27">
        <w:tc>
          <w:tcPr>
            <w:tcW w:w="3528" w:type="dxa"/>
          </w:tcPr>
          <w:p w14:paraId="1113385B"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2965B11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3D474B0B"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7316CBB8"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507A5473" w14:textId="77777777" w:rsidTr="00404D27">
        <w:tc>
          <w:tcPr>
            <w:tcW w:w="3528" w:type="dxa"/>
            <w:tcBorders>
              <w:left w:val="nil"/>
              <w:bottom w:val="single" w:sz="8" w:space="0" w:color="4F81BD"/>
              <w:right w:val="nil"/>
            </w:tcBorders>
            <w:shd w:val="clear" w:color="auto" w:fill="D3DFEE"/>
          </w:tcPr>
          <w:p w14:paraId="248D863E"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6463C86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630BBCA8"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54515D6F"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14:paraId="0006938D" w14:textId="77777777" w:rsidR="00AD5422" w:rsidRDefault="00AD5422" w:rsidP="00AD5422">
      <w:pPr>
        <w:widowControl w:val="0"/>
        <w:tabs>
          <w:tab w:val="left" w:pos="450"/>
        </w:tabs>
        <w:spacing w:line="284" w:lineRule="exact"/>
        <w:ind w:left="450"/>
      </w:pPr>
    </w:p>
    <w:p w14:paraId="17573E8C" w14:textId="77777777" w:rsidR="00AD5422" w:rsidRDefault="00AD5422" w:rsidP="00AD5422">
      <w:pPr>
        <w:widowControl w:val="0"/>
        <w:tabs>
          <w:tab w:val="left" w:pos="450"/>
        </w:tabs>
        <w:spacing w:line="284" w:lineRule="exact"/>
        <w:ind w:left="450"/>
      </w:pPr>
    </w:p>
    <w:p w14:paraId="09074ECA" w14:textId="77777777" w:rsidR="00AD5422" w:rsidRPr="00663101" w:rsidRDefault="00AD5422" w:rsidP="00AD5422">
      <w:pPr>
        <w:widowControl w:val="0"/>
        <w:tabs>
          <w:tab w:val="left" w:pos="450"/>
        </w:tabs>
        <w:spacing w:line="284" w:lineRule="exact"/>
        <w:ind w:left="449"/>
        <w:rPr>
          <w:color w:val="244061"/>
        </w:rPr>
      </w:pPr>
    </w:p>
    <w:p w14:paraId="786658EA" w14:textId="77777777" w:rsidR="00AD5422" w:rsidRPr="00663101" w:rsidRDefault="00AD5422" w:rsidP="00AD5422">
      <w:pPr>
        <w:widowControl w:val="0"/>
        <w:spacing w:line="40" w:lineRule="exact"/>
        <w:rPr>
          <w:rFonts w:ascii="Times New Roman" w:hAnsi="Times New Roman" w:cs="Times New Roman"/>
          <w:color w:val="244061"/>
          <w:sz w:val="24"/>
          <w:szCs w:val="24"/>
        </w:rPr>
      </w:pPr>
    </w:p>
    <w:p w14:paraId="096E063C" w14:textId="77777777" w:rsidR="00C23A94" w:rsidRDefault="00240660" w:rsidP="00C23A94">
      <w:pPr>
        <w:pStyle w:val="Heading1"/>
      </w:pPr>
      <w:r>
        <w:br w:type="page"/>
      </w:r>
      <w:r w:rsidR="00C23A94">
        <w:lastRenderedPageBreak/>
        <w:t>Reliability Standard Language</w:t>
      </w:r>
    </w:p>
    <w:p w14:paraId="5CF1EB8F" w14:textId="77777777"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14:paraId="47E6BCE4" w14:textId="77777777" w:rsidR="00535B0F" w:rsidRPr="001F467C" w:rsidRDefault="00535B0F" w:rsidP="00535B0F">
      <w:pPr>
        <w:widowControl w:val="0"/>
        <w:shd w:val="clear" w:color="auto" w:fill="D3DCE9"/>
        <w:spacing w:line="120" w:lineRule="exact"/>
        <w:rPr>
          <w:rFonts w:ascii="Times New Roman" w:hAnsi="Times New Roman" w:cs="Times New Roman"/>
          <w:sz w:val="24"/>
          <w:szCs w:val="24"/>
        </w:rPr>
      </w:pPr>
    </w:p>
    <w:p w14:paraId="79E95EE6" w14:textId="77777777" w:rsidR="00535B0F" w:rsidRPr="001F467C" w:rsidRDefault="00535B0F" w:rsidP="00535B0F">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INT-007-1 –</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Confirmation</w:t>
      </w:r>
    </w:p>
    <w:p w14:paraId="08EAA93A" w14:textId="77777777" w:rsidR="00535B0F" w:rsidRPr="001F467C" w:rsidRDefault="00535B0F" w:rsidP="00535B0F">
      <w:pPr>
        <w:widowControl w:val="0"/>
        <w:shd w:val="clear" w:color="auto" w:fill="D3DCE9"/>
        <w:spacing w:line="135" w:lineRule="exact"/>
        <w:rPr>
          <w:rFonts w:ascii="Times New Roman" w:hAnsi="Times New Roman" w:cs="Times New Roman"/>
          <w:sz w:val="24"/>
          <w:szCs w:val="24"/>
        </w:rPr>
      </w:pPr>
    </w:p>
    <w:p w14:paraId="2D6AB95D" w14:textId="77777777" w:rsidR="00E8453A" w:rsidRPr="009C039C" w:rsidRDefault="00E8453A">
      <w:pPr>
        <w:widowControl w:val="0"/>
        <w:spacing w:line="120" w:lineRule="exact"/>
        <w:rPr>
          <w:rFonts w:ascii="Times New Roman" w:hAnsi="Times New Roman" w:cs="Times New Roman"/>
          <w:sz w:val="24"/>
          <w:szCs w:val="24"/>
        </w:rPr>
      </w:pPr>
    </w:p>
    <w:p w14:paraId="7255ED76" w14:textId="77777777" w:rsidR="00094359" w:rsidRDefault="00094359" w:rsidP="00321EC2">
      <w:pPr>
        <w:rPr>
          <w:rFonts w:ascii="Times New Roman" w:hAnsi="Times New Roman" w:cs="Times New Roman"/>
          <w:b/>
          <w:bCs/>
          <w:color w:val="264D74"/>
          <w:sz w:val="24"/>
          <w:szCs w:val="24"/>
        </w:rPr>
      </w:pPr>
    </w:p>
    <w:p w14:paraId="6583CF69" w14:textId="77777777" w:rsidR="00535B0F" w:rsidRDefault="00E8453A" w:rsidP="00321EC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14:paraId="0CB8DF9E" w14:textId="77777777" w:rsidR="00535B0F" w:rsidRDefault="00535B0F" w:rsidP="00321EC2">
      <w:pPr>
        <w:rPr>
          <w:rFonts w:ascii="Times New Roman" w:hAnsi="Times New Roman" w:cs="Times New Roman"/>
          <w:b/>
          <w:bCs/>
          <w:color w:val="264D74"/>
          <w:sz w:val="24"/>
          <w:szCs w:val="24"/>
        </w:rPr>
      </w:pPr>
    </w:p>
    <w:p w14:paraId="2B67562A" w14:textId="77777777" w:rsidR="00E8453A" w:rsidRPr="009C039C" w:rsidRDefault="00321EC2" w:rsidP="00321EC2">
      <w:pPr>
        <w:rPr>
          <w:rFonts w:ascii="Times New Roman" w:hAnsi="Times New Roman" w:cs="Times New Roman"/>
          <w:b/>
          <w:bCs/>
          <w:color w:val="264D74"/>
          <w:sz w:val="24"/>
          <w:szCs w:val="24"/>
        </w:rPr>
      </w:pPr>
      <w:r w:rsidRPr="00321EC2">
        <w:rPr>
          <w:rFonts w:ascii="Times New Roman" w:hAnsi="Times New Roman" w:cs="Times New Roman"/>
          <w:sz w:val="24"/>
          <w:szCs w:val="24"/>
        </w:rPr>
        <w:t>To ensure that each Arranged Interchange is checked for reliability before it is implemented</w:t>
      </w:r>
      <w:r w:rsidR="00B608A3">
        <w:rPr>
          <w:rFonts w:ascii="Times New Roman" w:hAnsi="Times New Roman" w:cs="Times New Roman"/>
          <w:sz w:val="24"/>
          <w:szCs w:val="24"/>
        </w:rPr>
        <w:t>.</w:t>
      </w:r>
    </w:p>
    <w:p w14:paraId="366151B7" w14:textId="77777777"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14:paraId="4E88A5C2" w14:textId="77777777" w:rsidR="00094359" w:rsidRDefault="00094359" w:rsidP="007C44D6">
      <w:pPr>
        <w:widowControl w:val="0"/>
        <w:tabs>
          <w:tab w:val="left" w:pos="840"/>
        </w:tabs>
        <w:spacing w:line="294" w:lineRule="exact"/>
        <w:rPr>
          <w:rFonts w:ascii="Times New Roman" w:hAnsi="Times New Roman" w:cs="Times New Roman"/>
          <w:b/>
          <w:bCs/>
          <w:color w:val="264D74"/>
          <w:sz w:val="24"/>
          <w:szCs w:val="24"/>
        </w:rPr>
      </w:pPr>
    </w:p>
    <w:p w14:paraId="6B4BD9DE" w14:textId="77777777"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14:paraId="57F2040C" w14:textId="77777777"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535B0F">
        <w:rPr>
          <w:rFonts w:ascii="Times New Roman" w:hAnsi="Times New Roman" w:cs="Times New Roman"/>
          <w:color w:val="000000"/>
          <w:sz w:val="24"/>
          <w:szCs w:val="24"/>
        </w:rPr>
        <w:t>Interchange Authority</w:t>
      </w:r>
    </w:p>
    <w:p w14:paraId="7A92177F" w14:textId="77777777" w:rsidR="00E8453A" w:rsidRDefault="00E8453A">
      <w:pPr>
        <w:widowControl w:val="0"/>
        <w:spacing w:line="254" w:lineRule="exact"/>
        <w:rPr>
          <w:rFonts w:ascii="Times New Roman" w:hAnsi="Times New Roman" w:cs="Times New Roman"/>
          <w:sz w:val="24"/>
          <w:szCs w:val="24"/>
        </w:rPr>
      </w:pPr>
    </w:p>
    <w:p w14:paraId="519C6CDB" w14:textId="77777777" w:rsidR="00094359" w:rsidRDefault="00094359">
      <w:pPr>
        <w:widowControl w:val="0"/>
        <w:spacing w:line="254" w:lineRule="exact"/>
        <w:rPr>
          <w:rFonts w:ascii="Times New Roman" w:hAnsi="Times New Roman" w:cs="Times New Roman"/>
          <w:sz w:val="24"/>
          <w:szCs w:val="24"/>
        </w:rPr>
      </w:pPr>
    </w:p>
    <w:p w14:paraId="7908E200" w14:textId="77777777"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9B30DC">
        <w:rPr>
          <w:rFonts w:ascii="Times New Roman" w:hAnsi="Times New Roman" w:cs="Times New Roman"/>
          <w:b/>
          <w:bCs/>
          <w:color w:val="000000"/>
          <w:sz w:val="24"/>
          <w:szCs w:val="24"/>
        </w:rPr>
        <w:t>5/2/2006</w:t>
      </w:r>
    </w:p>
    <w:p w14:paraId="64D30F09" w14:textId="77777777"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14:paraId="0FF4C1FC" w14:textId="77777777"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9B30DC">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9B30DC">
        <w:rPr>
          <w:rFonts w:ascii="Times New Roman" w:hAnsi="Times New Roman" w:cs="Times New Roman"/>
          <w:b/>
          <w:bCs/>
          <w:color w:val="000000"/>
          <w:sz w:val="24"/>
          <w:szCs w:val="24"/>
        </w:rPr>
        <w:t>7</w:t>
      </w:r>
    </w:p>
    <w:p w14:paraId="3BC2A1BC" w14:textId="77777777" w:rsidR="00861282" w:rsidRPr="009C039C" w:rsidRDefault="00861282" w:rsidP="00861282">
      <w:pPr>
        <w:widowControl w:val="0"/>
        <w:tabs>
          <w:tab w:val="left" w:pos="840"/>
        </w:tabs>
        <w:spacing w:line="120" w:lineRule="exact"/>
        <w:rPr>
          <w:rFonts w:ascii="Times New Roman" w:hAnsi="Times New Roman" w:cs="Times New Roman"/>
          <w:sz w:val="24"/>
          <w:szCs w:val="24"/>
        </w:rPr>
      </w:pPr>
    </w:p>
    <w:p w14:paraId="34C38430" w14:textId="77777777"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9B30DC">
        <w:rPr>
          <w:rFonts w:ascii="Times New Roman" w:hAnsi="Times New Roman" w:cs="Times New Roman"/>
          <w:b/>
          <w:bCs/>
          <w:color w:val="000000"/>
          <w:sz w:val="24"/>
          <w:szCs w:val="24"/>
        </w:rPr>
        <w:t>6/18/2007</w:t>
      </w:r>
    </w:p>
    <w:p w14:paraId="4BB2E593" w14:textId="77777777" w:rsidR="00535B0F" w:rsidRDefault="00535B0F">
      <w:pPr>
        <w:widowControl w:val="0"/>
        <w:spacing w:line="334" w:lineRule="exact"/>
        <w:rPr>
          <w:rFonts w:ascii="Times New Roman" w:hAnsi="Times New Roman" w:cs="Times New Roman"/>
          <w:b/>
          <w:bCs/>
          <w:color w:val="264D74"/>
          <w:sz w:val="24"/>
          <w:szCs w:val="24"/>
        </w:rPr>
      </w:pPr>
    </w:p>
    <w:p w14:paraId="291E24D3" w14:textId="77777777"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14:paraId="04778620" w14:textId="77777777" w:rsidR="00E8453A" w:rsidRPr="009C039C" w:rsidRDefault="00E8453A">
      <w:pPr>
        <w:widowControl w:val="0"/>
        <w:spacing w:line="240" w:lineRule="exact"/>
        <w:rPr>
          <w:rFonts w:ascii="Times New Roman" w:hAnsi="Times New Roman" w:cs="Times New Roman"/>
          <w:sz w:val="24"/>
          <w:szCs w:val="24"/>
        </w:rPr>
      </w:pPr>
    </w:p>
    <w:p w14:paraId="78613A6F" w14:textId="77777777" w:rsidR="00321EC2" w:rsidRDefault="00321EC2" w:rsidP="00E0621D">
      <w:pPr>
        <w:pStyle w:val="Requirement"/>
        <w:numPr>
          <w:ilvl w:val="0"/>
          <w:numId w:val="3"/>
        </w:numPr>
        <w:tabs>
          <w:tab w:val="clear" w:pos="936"/>
          <w:tab w:val="num" w:pos="702"/>
        </w:tabs>
        <w:spacing w:before="120" w:line="284" w:lineRule="exact"/>
        <w:ind w:left="720" w:hanging="675"/>
      </w:pPr>
      <w:r w:rsidRPr="00CC1108">
        <w:t>The Interchange Authority shall verify that Arranged Interchange is balanced and valid prior to transitioning Arranged Interchange to Confirmed Interchange</w:t>
      </w:r>
      <w:r>
        <w:t xml:space="preserve"> </w:t>
      </w:r>
      <w:r w:rsidRPr="00CC1108">
        <w:t xml:space="preserve">by verifying the following: </w:t>
      </w:r>
    </w:p>
    <w:p w14:paraId="450BB919" w14:textId="77777777" w:rsidR="00321EC2" w:rsidRPr="00EE7DA5" w:rsidRDefault="00321EC2" w:rsidP="00E0621D">
      <w:pPr>
        <w:pStyle w:val="Requirement"/>
        <w:numPr>
          <w:ilvl w:val="1"/>
          <w:numId w:val="3"/>
        </w:numPr>
        <w:spacing w:before="120" w:line="284" w:lineRule="exact"/>
      </w:pPr>
      <w:r w:rsidRPr="005D383B">
        <w:t xml:space="preserve">Source </w:t>
      </w:r>
      <w:r>
        <w:t>Balancing Authority megawatts equal sink Balancing Authority megawatts</w:t>
      </w:r>
      <w:r w:rsidRPr="005D383B">
        <w:t xml:space="preserve"> (</w:t>
      </w:r>
      <w:r>
        <w:t xml:space="preserve">adjusted for </w:t>
      </w:r>
      <w:r w:rsidRPr="005D383B">
        <w:t>loss</w:t>
      </w:r>
      <w:r w:rsidRPr="00EE7DA5">
        <w:t>es, if appropriate)</w:t>
      </w:r>
      <w:r>
        <w:t>.</w:t>
      </w:r>
    </w:p>
    <w:p w14:paraId="6DC8C8D3" w14:textId="77777777" w:rsidR="00321EC2" w:rsidRDefault="00321EC2" w:rsidP="00E0621D">
      <w:pPr>
        <w:pStyle w:val="Requirement"/>
        <w:numPr>
          <w:ilvl w:val="1"/>
          <w:numId w:val="3"/>
        </w:numPr>
        <w:spacing w:before="120" w:line="284" w:lineRule="exact"/>
      </w:pPr>
      <w:r>
        <w:t xml:space="preserve">All reliability entities involved in the Arranged Interchange are currently in the NERC registry.  </w:t>
      </w:r>
    </w:p>
    <w:p w14:paraId="4ACD3133" w14:textId="77777777" w:rsidR="00E34CE5" w:rsidRPr="00F162D5" w:rsidRDefault="00E34CE5" w:rsidP="00E34CE5">
      <w:pPr>
        <w:ind w:left="900"/>
        <w:rPr>
          <w:rFonts w:ascii="Times New Roman" w:hAnsi="Times New Roman" w:cs="Times New Roman"/>
          <w:color w:val="FF0000"/>
          <w:sz w:val="24"/>
          <w:szCs w:val="24"/>
        </w:rPr>
      </w:pPr>
      <w:r w:rsidRPr="00F162D5">
        <w:rPr>
          <w:rFonts w:ascii="Times New Roman" w:hAnsi="Times New Roman" w:cs="Times New Roman"/>
          <w:color w:val="FF0000"/>
          <w:sz w:val="24"/>
          <w:szCs w:val="24"/>
        </w:rPr>
        <w:t>(Retirement</w:t>
      </w:r>
      <w:r w:rsidR="00F162D5" w:rsidRPr="00F162D5">
        <w:rPr>
          <w:rFonts w:ascii="Times New Roman" w:hAnsi="Times New Roman" w:cs="Times New Roman"/>
          <w:color w:val="FF0000"/>
          <w:sz w:val="24"/>
          <w:szCs w:val="24"/>
        </w:rPr>
        <w:t xml:space="preserve"> of R1.2</w:t>
      </w:r>
      <w:r w:rsidRPr="00F162D5">
        <w:rPr>
          <w:rFonts w:ascii="Times New Roman" w:hAnsi="Times New Roman" w:cs="Times New Roman"/>
          <w:color w:val="FF0000"/>
          <w:sz w:val="24"/>
          <w:szCs w:val="24"/>
        </w:rPr>
        <w:t xml:space="preserve"> approved by FERC effective January 21, 2014.)</w:t>
      </w:r>
    </w:p>
    <w:p w14:paraId="3CE556C2" w14:textId="77777777" w:rsidR="00321EC2" w:rsidRPr="00BC4EBF" w:rsidRDefault="00321EC2" w:rsidP="00E0621D">
      <w:pPr>
        <w:pStyle w:val="Requirement"/>
        <w:numPr>
          <w:ilvl w:val="1"/>
          <w:numId w:val="3"/>
        </w:numPr>
        <w:spacing w:before="120" w:line="284" w:lineRule="exact"/>
      </w:pPr>
      <w:r>
        <w:t>The following a</w:t>
      </w:r>
      <w:r w:rsidRPr="00BC4EBF">
        <w:t>re defined:</w:t>
      </w:r>
    </w:p>
    <w:p w14:paraId="453E132A" w14:textId="77777777" w:rsidR="00321EC2" w:rsidRDefault="00321EC2" w:rsidP="00E0621D">
      <w:pPr>
        <w:pStyle w:val="Requirement"/>
        <w:numPr>
          <w:ilvl w:val="2"/>
          <w:numId w:val="3"/>
        </w:numPr>
        <w:spacing w:before="120" w:line="284" w:lineRule="exact"/>
      </w:pPr>
      <w:r>
        <w:t>Generation source and load sink.</w:t>
      </w:r>
    </w:p>
    <w:p w14:paraId="7971FF0E" w14:textId="77777777" w:rsidR="00321EC2" w:rsidRPr="005D383B" w:rsidRDefault="00321EC2" w:rsidP="00E0621D">
      <w:pPr>
        <w:pStyle w:val="Requirement"/>
        <w:numPr>
          <w:ilvl w:val="2"/>
          <w:numId w:val="3"/>
        </w:numPr>
        <w:spacing w:before="120" w:line="284" w:lineRule="exact"/>
      </w:pPr>
      <w:r w:rsidRPr="005D383B">
        <w:t>M</w:t>
      </w:r>
      <w:r>
        <w:t xml:space="preserve">egawatt </w:t>
      </w:r>
      <w:r w:rsidRPr="005D383B">
        <w:t>profile</w:t>
      </w:r>
      <w:r>
        <w:t>.</w:t>
      </w:r>
    </w:p>
    <w:p w14:paraId="2552C342" w14:textId="77777777" w:rsidR="00321EC2" w:rsidRPr="005D383B" w:rsidRDefault="00321EC2" w:rsidP="00E0621D">
      <w:pPr>
        <w:pStyle w:val="Requirement"/>
        <w:numPr>
          <w:ilvl w:val="2"/>
          <w:numId w:val="3"/>
        </w:numPr>
        <w:spacing w:before="120" w:line="284" w:lineRule="exact"/>
      </w:pPr>
      <w:r w:rsidRPr="005D383B">
        <w:t>Ramp start and stop times</w:t>
      </w:r>
      <w:r>
        <w:t>.</w:t>
      </w:r>
    </w:p>
    <w:p w14:paraId="73198886" w14:textId="77777777" w:rsidR="00321EC2" w:rsidRPr="005D383B" w:rsidRDefault="00321EC2" w:rsidP="00E0621D">
      <w:pPr>
        <w:pStyle w:val="Requirement"/>
        <w:numPr>
          <w:ilvl w:val="2"/>
          <w:numId w:val="3"/>
        </w:numPr>
        <w:spacing w:before="120" w:line="284" w:lineRule="exact"/>
      </w:pPr>
      <w:r w:rsidRPr="005D383B">
        <w:t>Interchange duration</w:t>
      </w:r>
      <w:r>
        <w:t>.</w:t>
      </w:r>
    </w:p>
    <w:p w14:paraId="35977CCF" w14:textId="77777777" w:rsidR="00321EC2" w:rsidRPr="00CC1108" w:rsidRDefault="00321EC2" w:rsidP="00E0621D">
      <w:pPr>
        <w:pStyle w:val="Requirement"/>
        <w:numPr>
          <w:ilvl w:val="1"/>
          <w:numId w:val="3"/>
        </w:numPr>
        <w:spacing w:before="120" w:line="284" w:lineRule="exact"/>
      </w:pPr>
      <w:r w:rsidRPr="00EA2EB2">
        <w:t xml:space="preserve">Each Balancing Authority and Transmission Service Provider </w:t>
      </w:r>
      <w:r>
        <w:t xml:space="preserve">that received the Arranged Interchange information from the Interchange Authority for reliability assessment </w:t>
      </w:r>
      <w:r w:rsidRPr="00EA2EB2">
        <w:t xml:space="preserve">has provided approval.  </w:t>
      </w:r>
    </w:p>
    <w:p w14:paraId="0F9BDC0E" w14:textId="77777777"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14:paraId="6955CA2B" w14:textId="77777777"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 xml:space="preserve">(Registered Entity </w:t>
      </w:r>
      <w:r w:rsidR="000F5E13" w:rsidRPr="009C039C">
        <w:rPr>
          <w:rFonts w:ascii="Times New Roman" w:hAnsi="Times New Roman" w:cs="Times New Roman"/>
          <w:b/>
          <w:bCs/>
          <w:i/>
          <w:iCs/>
          <w:color w:val="000000"/>
          <w:sz w:val="24"/>
          <w:szCs w:val="24"/>
        </w:rPr>
        <w:lastRenderedPageBreak/>
        <w:t>Response Required)</w:t>
      </w:r>
    </w:p>
    <w:p w14:paraId="1B39BF98" w14:textId="77777777"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14:paraId="1177FA3F"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42C7F610"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0C379FFA" w14:textId="77777777" w:rsidR="00AD5422" w:rsidRPr="001D733C" w:rsidRDefault="00AD5422" w:rsidP="00AD5422">
      <w:pPr>
        <w:widowControl w:val="0"/>
        <w:tabs>
          <w:tab w:val="left" w:pos="900"/>
          <w:tab w:val="left" w:pos="6360"/>
        </w:tabs>
        <w:spacing w:line="294" w:lineRule="exact"/>
        <w:rPr>
          <w:rFonts w:ascii="Times New Roman" w:hAnsi="Times New Roman" w:cs="Times New Roman"/>
          <w:iCs/>
          <w:color w:val="C00000"/>
          <w:sz w:val="24"/>
          <w:szCs w:val="24"/>
        </w:rPr>
      </w:pPr>
    </w:p>
    <w:p w14:paraId="4D00FD55" w14:textId="77777777" w:rsidR="001D733C" w:rsidRPr="001D733C" w:rsidRDefault="001D733C" w:rsidP="00094359">
      <w:pPr>
        <w:pStyle w:val="Heading1"/>
      </w:pPr>
      <w:r w:rsidRPr="001D733C">
        <w:t>R1 Supporting Evidence and Documentation</w:t>
      </w:r>
    </w:p>
    <w:p w14:paraId="3A03729B" w14:textId="77777777" w:rsidR="001D733C" w:rsidRPr="001D733C" w:rsidRDefault="001D733C" w:rsidP="001D733C">
      <w:pPr>
        <w:widowControl w:val="0"/>
        <w:spacing w:line="266" w:lineRule="exact"/>
        <w:rPr>
          <w:rFonts w:ascii="Times New Roman" w:hAnsi="Times New Roman" w:cs="Times New Roman"/>
          <w:b/>
          <w:bCs/>
          <w:color w:val="FF0000"/>
          <w:sz w:val="24"/>
          <w:szCs w:val="24"/>
        </w:rPr>
      </w:pPr>
    </w:p>
    <w:p w14:paraId="31507E26" w14:textId="77777777" w:rsidR="001D733C" w:rsidRPr="001D733C" w:rsidRDefault="001D733C" w:rsidP="001D733C">
      <w:pPr>
        <w:widowControl w:val="0"/>
        <w:spacing w:line="266" w:lineRule="exact"/>
        <w:rPr>
          <w:rFonts w:ascii="Times New Roman" w:hAnsi="Times New Roman" w:cs="Times New Roman"/>
          <w:b/>
          <w:bCs/>
          <w:i/>
          <w:iCs/>
          <w:sz w:val="24"/>
          <w:szCs w:val="24"/>
        </w:rPr>
      </w:pPr>
      <w:r w:rsidRPr="001D733C">
        <w:rPr>
          <w:rFonts w:ascii="Times New Roman" w:hAnsi="Times New Roman" w:cs="Times New Roman"/>
          <w:b/>
          <w:bCs/>
          <w:sz w:val="24"/>
          <w:szCs w:val="24"/>
        </w:rPr>
        <w:t xml:space="preserve">Response: </w:t>
      </w:r>
      <w:r w:rsidRPr="001D733C">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33C" w:rsidRPr="001D733C" w14:paraId="2D8F7598" w14:textId="77777777" w:rsidTr="009F1BF1">
        <w:trPr>
          <w:gridAfter w:val="1"/>
          <w:wAfter w:w="1224" w:type="dxa"/>
          <w:trHeight w:val="945"/>
        </w:trPr>
        <w:tc>
          <w:tcPr>
            <w:tcW w:w="1098" w:type="dxa"/>
            <w:tcBorders>
              <w:top w:val="nil"/>
              <w:left w:val="nil"/>
              <w:bottom w:val="nil"/>
              <w:right w:val="nil"/>
            </w:tcBorders>
          </w:tcPr>
          <w:p w14:paraId="78044979" w14:textId="77777777" w:rsidR="001D733C" w:rsidRPr="001D733C" w:rsidRDefault="001D733C" w:rsidP="001D733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5783A6B5" w14:textId="77777777" w:rsidR="001D733C" w:rsidRPr="001D733C" w:rsidRDefault="001D733C" w:rsidP="001D733C">
            <w:pPr>
              <w:widowControl w:val="0"/>
              <w:tabs>
                <w:tab w:val="left" w:pos="60"/>
              </w:tabs>
              <w:spacing w:line="294" w:lineRule="exact"/>
              <w:rPr>
                <w:rFonts w:ascii="Times New Roman" w:hAnsi="Times New Roman" w:cs="Times New Roman"/>
                <w:b/>
                <w:bCs/>
                <w:sz w:val="24"/>
                <w:szCs w:val="24"/>
              </w:rPr>
            </w:pPr>
            <w:r w:rsidRPr="001D733C">
              <w:rPr>
                <w:rFonts w:ascii="Times New Roman" w:hAnsi="Times New Roman" w:cs="Times New Roman"/>
                <w:b/>
                <w:sz w:val="24"/>
                <w:szCs w:val="24"/>
              </w:rPr>
              <w:t>P</w:t>
            </w:r>
            <w:r w:rsidRPr="001D733C">
              <w:rPr>
                <w:rFonts w:ascii="Times New Roman" w:hAnsi="Times New Roman" w:cs="Times New Roman"/>
                <w:b/>
                <w:bCs/>
                <w:sz w:val="24"/>
                <w:szCs w:val="24"/>
              </w:rPr>
              <w:t>rovide the following:</w:t>
            </w:r>
          </w:p>
          <w:p w14:paraId="709F626A" w14:textId="77777777" w:rsidR="001D733C" w:rsidRPr="001D733C" w:rsidRDefault="001D733C" w:rsidP="001D733C">
            <w:pPr>
              <w:widowControl w:val="0"/>
              <w:tabs>
                <w:tab w:val="left" w:pos="252"/>
              </w:tabs>
              <w:spacing w:line="294" w:lineRule="exact"/>
              <w:rPr>
                <w:rFonts w:ascii="Times New Roman" w:hAnsi="Times New Roman" w:cs="Times New Roman"/>
                <w:b/>
                <w:bCs/>
                <w:sz w:val="24"/>
                <w:szCs w:val="24"/>
              </w:rPr>
            </w:pPr>
            <w:r w:rsidRPr="001D733C">
              <w:rPr>
                <w:rFonts w:ascii="Times New Roman" w:hAnsi="Times New Roman" w:cs="Times New Roman"/>
                <w:b/>
                <w:bCs/>
                <w:sz w:val="24"/>
                <w:szCs w:val="24"/>
              </w:rPr>
              <w:t xml:space="preserve">Document Title and/or File Name, </w:t>
            </w:r>
            <w:r w:rsidRPr="001D733C">
              <w:rPr>
                <w:rFonts w:ascii="Times New Roman" w:hAnsi="Times New Roman" w:cs="Times New Roman"/>
                <w:b/>
                <w:bCs/>
                <w:sz w:val="24"/>
                <w:szCs w:val="24"/>
              </w:rPr>
              <w:tab/>
            </w:r>
            <w:r w:rsidRPr="001D733C">
              <w:rPr>
                <w:rFonts w:ascii="Times New Roman" w:hAnsi="Times New Roman" w:cs="Times New Roman"/>
                <w:b/>
                <w:bCs/>
                <w:sz w:val="24"/>
                <w:szCs w:val="24"/>
              </w:rPr>
              <w:tab/>
              <w:t xml:space="preserve">Page and Section, </w:t>
            </w:r>
            <w:r w:rsidRPr="001D733C">
              <w:rPr>
                <w:rFonts w:ascii="Times New Roman" w:hAnsi="Times New Roman" w:cs="Times New Roman"/>
                <w:b/>
                <w:bCs/>
                <w:sz w:val="24"/>
                <w:szCs w:val="24"/>
              </w:rPr>
              <w:tab/>
              <w:t>Date and Version</w:t>
            </w:r>
          </w:p>
        </w:tc>
      </w:tr>
      <w:tr w:rsidR="001D733C" w:rsidRPr="001D733C" w14:paraId="19BC2CF9" w14:textId="77777777" w:rsidTr="009F1BF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739F1012"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r w:rsidRPr="001D733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38388A29" w14:textId="77777777" w:rsidR="001D733C" w:rsidRPr="001D733C" w:rsidRDefault="001D733C" w:rsidP="001D733C">
            <w:pPr>
              <w:widowControl w:val="0"/>
              <w:tabs>
                <w:tab w:val="left" w:pos="900"/>
                <w:tab w:val="left" w:pos="6360"/>
              </w:tabs>
              <w:spacing w:line="294" w:lineRule="exact"/>
              <w:jc w:val="center"/>
              <w:rPr>
                <w:rFonts w:ascii="Times New Roman" w:hAnsi="Times New Roman" w:cs="Times New Roman"/>
                <w:b/>
                <w:bCs/>
                <w:sz w:val="24"/>
                <w:szCs w:val="24"/>
              </w:rPr>
            </w:pPr>
            <w:r w:rsidRPr="001D733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6C19180A" w14:textId="77777777" w:rsidR="001D733C" w:rsidRPr="001D733C" w:rsidRDefault="001D733C" w:rsidP="001D733C">
            <w:pPr>
              <w:widowControl w:val="0"/>
              <w:tabs>
                <w:tab w:val="left" w:pos="900"/>
                <w:tab w:val="left" w:pos="6360"/>
              </w:tabs>
              <w:spacing w:line="294" w:lineRule="exact"/>
              <w:jc w:val="center"/>
              <w:rPr>
                <w:rFonts w:ascii="Times New Roman" w:hAnsi="Times New Roman" w:cs="Times New Roman"/>
                <w:b/>
                <w:bCs/>
                <w:sz w:val="24"/>
                <w:szCs w:val="24"/>
              </w:rPr>
            </w:pPr>
            <w:r w:rsidRPr="001D733C">
              <w:rPr>
                <w:rFonts w:ascii="Times New Roman" w:hAnsi="Times New Roman" w:cs="Times New Roman"/>
                <w:b/>
                <w:bCs/>
                <w:sz w:val="24"/>
                <w:szCs w:val="24"/>
              </w:rPr>
              <w:t>Version</w:t>
            </w:r>
          </w:p>
        </w:tc>
      </w:tr>
      <w:tr w:rsidR="001D733C" w:rsidRPr="001D733C" w14:paraId="18B3A250" w14:textId="77777777" w:rsidTr="009F1BF1">
        <w:tblPrEx>
          <w:tblLook w:val="04A0" w:firstRow="1" w:lastRow="0" w:firstColumn="1" w:lastColumn="0" w:noHBand="0" w:noVBand="1"/>
        </w:tblPrEx>
        <w:tc>
          <w:tcPr>
            <w:tcW w:w="7848" w:type="dxa"/>
            <w:gridSpan w:val="2"/>
            <w:tcBorders>
              <w:left w:val="nil"/>
              <w:right w:val="nil"/>
            </w:tcBorders>
            <w:shd w:val="clear" w:color="auto" w:fill="D3DFEE"/>
          </w:tcPr>
          <w:p w14:paraId="63161150"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0A3277E"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E2EE928"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096DA32D" w14:textId="77777777" w:rsidTr="009F1BF1">
        <w:tblPrEx>
          <w:tblLook w:val="04A0" w:firstRow="1" w:lastRow="0" w:firstColumn="1" w:lastColumn="0" w:noHBand="0" w:noVBand="1"/>
        </w:tblPrEx>
        <w:tc>
          <w:tcPr>
            <w:tcW w:w="7848" w:type="dxa"/>
            <w:gridSpan w:val="2"/>
          </w:tcPr>
          <w:p w14:paraId="3E66976D"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00CC0B91"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2EE45A6C"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24E2F6B1" w14:textId="77777777" w:rsidTr="009F1BF1">
        <w:tblPrEx>
          <w:tblLook w:val="04A0" w:firstRow="1" w:lastRow="0" w:firstColumn="1" w:lastColumn="0" w:noHBand="0" w:noVBand="1"/>
        </w:tblPrEx>
        <w:tc>
          <w:tcPr>
            <w:tcW w:w="7848" w:type="dxa"/>
            <w:gridSpan w:val="2"/>
            <w:tcBorders>
              <w:left w:val="nil"/>
              <w:bottom w:val="nil"/>
              <w:right w:val="nil"/>
            </w:tcBorders>
            <w:shd w:val="clear" w:color="auto" w:fill="D3DFEE"/>
          </w:tcPr>
          <w:p w14:paraId="4E19AE55"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A41BED2"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7424878"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0A71281D" w14:textId="77777777" w:rsidTr="009F1BF1">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21EA8A3"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color w:val="365F91"/>
                <w:sz w:val="24"/>
                <w:szCs w:val="24"/>
              </w:rPr>
            </w:pPr>
            <w:r w:rsidRPr="001D733C">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14:paraId="5D3841DD"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243B485"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2290056E" w14:textId="77777777" w:rsidTr="009F1BF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21C9330"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D476A30"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7C16D70"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0AC8D0A7" w14:textId="77777777" w:rsidTr="009F1BF1">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A2D1917"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F284FCF"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88AAAD7"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14:paraId="3F2AB108" w14:textId="77777777" w:rsidTr="009F1BF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4F94246"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9706CB0"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906A667" w14:textId="77777777"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bl>
    <w:p w14:paraId="63D66429" w14:textId="77777777" w:rsidR="001D733C" w:rsidRPr="001D733C" w:rsidRDefault="001D733C" w:rsidP="00AD5422">
      <w:pPr>
        <w:widowControl w:val="0"/>
        <w:tabs>
          <w:tab w:val="left" w:pos="900"/>
          <w:tab w:val="left" w:pos="6360"/>
        </w:tabs>
        <w:spacing w:line="294" w:lineRule="exact"/>
        <w:rPr>
          <w:rFonts w:ascii="Times New Roman" w:hAnsi="Times New Roman" w:cs="Times New Roman"/>
          <w:iCs/>
          <w:color w:val="C00000"/>
          <w:sz w:val="24"/>
          <w:szCs w:val="24"/>
        </w:rPr>
      </w:pPr>
    </w:p>
    <w:p w14:paraId="32CD5415"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0A1F85A5"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7656C083"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0621D">
        <w:rPr>
          <w:rFonts w:ascii="Times New Roman" w:hAnsi="Times New Roman" w:cs="Times New Roman"/>
          <w:b/>
          <w:bCs/>
          <w:color w:val="264D74"/>
          <w:sz w:val="24"/>
          <w:szCs w:val="24"/>
        </w:rPr>
        <w:t>INT-007</w:t>
      </w:r>
      <w:r w:rsidR="00CB343D">
        <w:rPr>
          <w:rFonts w:ascii="Times New Roman" w:hAnsi="Times New Roman" w:cs="Times New Roman"/>
          <w:b/>
          <w:bCs/>
          <w:color w:val="264D74"/>
          <w:sz w:val="24"/>
          <w:szCs w:val="24"/>
        </w:rPr>
        <w:t>-</w:t>
      </w:r>
      <w:r w:rsidR="00E0621D">
        <w:rPr>
          <w:rFonts w:ascii="Times New Roman" w:hAnsi="Times New Roman" w:cs="Times New Roman"/>
          <w:b/>
          <w:bCs/>
          <w:color w:val="264D74"/>
          <w:sz w:val="24"/>
          <w:szCs w:val="24"/>
        </w:rPr>
        <w:t>1</w:t>
      </w:r>
      <w:r w:rsidR="001D733C">
        <w:rPr>
          <w:rFonts w:ascii="Times New Roman" w:hAnsi="Times New Roman" w:cs="Times New Roman"/>
          <w:b/>
          <w:bCs/>
          <w:color w:val="264D74"/>
          <w:sz w:val="24"/>
          <w:szCs w:val="24"/>
        </w:rPr>
        <w:t xml:space="preserve"> R1</w:t>
      </w:r>
    </w:p>
    <w:p w14:paraId="79245CEB" w14:textId="77777777" w:rsidR="00AD5422" w:rsidRPr="009C039C" w:rsidRDefault="00AD5422" w:rsidP="00AD5422">
      <w:pPr>
        <w:widowControl w:val="0"/>
        <w:spacing w:line="106" w:lineRule="exact"/>
        <w:rPr>
          <w:rFonts w:ascii="Times New Roman" w:hAnsi="Times New Roman" w:cs="Times New Roman"/>
          <w:sz w:val="24"/>
          <w:szCs w:val="24"/>
        </w:rPr>
      </w:pPr>
    </w:p>
    <w:p w14:paraId="030DA2FA" w14:textId="77777777" w:rsidR="00AD5422" w:rsidRPr="009C039C" w:rsidRDefault="00AD5422" w:rsidP="00AD5422">
      <w:pPr>
        <w:widowControl w:val="0"/>
        <w:spacing w:line="147" w:lineRule="exact"/>
        <w:rPr>
          <w:rFonts w:ascii="Times New Roman" w:hAnsi="Times New Roman" w:cs="Times New Roman"/>
          <w:sz w:val="24"/>
          <w:szCs w:val="24"/>
        </w:rPr>
      </w:pPr>
    </w:p>
    <w:p w14:paraId="3D32112F" w14:textId="77777777"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9B30DC">
        <w:rPr>
          <w:rFonts w:ascii="Times New Roman" w:hAnsi="Times New Roman" w:cs="Times New Roman"/>
          <w:color w:val="365F91"/>
          <w:sz w:val="24"/>
          <w:szCs w:val="24"/>
        </w:rPr>
        <w:t xml:space="preserve">Verify the IA verified that Arranged Interchange </w:t>
      </w:r>
      <w:r w:rsidR="008B4038">
        <w:rPr>
          <w:rFonts w:ascii="Times New Roman" w:hAnsi="Times New Roman" w:cs="Times New Roman"/>
          <w:color w:val="365F91"/>
          <w:sz w:val="24"/>
          <w:szCs w:val="24"/>
        </w:rPr>
        <w:t>was</w:t>
      </w:r>
      <w:r w:rsidR="009B30DC">
        <w:rPr>
          <w:rFonts w:ascii="Times New Roman" w:hAnsi="Times New Roman" w:cs="Times New Roman"/>
          <w:color w:val="365F91"/>
          <w:sz w:val="24"/>
          <w:szCs w:val="24"/>
        </w:rPr>
        <w:t xml:space="preserve"> balanced and valid prior to transitioning Arranged Interchange to Confirmed Interchange by verifying the following:</w:t>
      </w:r>
      <w:r w:rsidR="00AD5422" w:rsidRPr="00A74C27">
        <w:rPr>
          <w:rFonts w:ascii="Times New Roman" w:hAnsi="Times New Roman" w:cs="Times New Roman"/>
          <w:color w:val="365F91"/>
          <w:sz w:val="24"/>
          <w:szCs w:val="24"/>
        </w:rPr>
        <w:t xml:space="preserve"> </w:t>
      </w:r>
    </w:p>
    <w:p w14:paraId="44CA130A" w14:textId="77777777"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14:paraId="174944BF" w14:textId="77777777" w:rsidR="00AD5422" w:rsidRDefault="00C46F97" w:rsidP="00E0621D">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AD5422" w:rsidRPr="009B30DC">
        <w:rPr>
          <w:rFonts w:ascii="Times New Roman" w:hAnsi="Times New Roman" w:cs="Times New Roman"/>
          <w:bCs/>
          <w:color w:val="365F91"/>
          <w:sz w:val="24"/>
          <w:szCs w:val="24"/>
          <w:u w:val="single"/>
        </w:rPr>
        <w:t>___</w:t>
      </w:r>
      <w:r w:rsidR="00AD5422" w:rsidRPr="00A74C27">
        <w:rPr>
          <w:rFonts w:ascii="Times New Roman" w:hAnsi="Times New Roman" w:cs="Times New Roman"/>
          <w:b/>
          <w:bCs/>
          <w:color w:val="365F91"/>
          <w:sz w:val="24"/>
          <w:szCs w:val="24"/>
        </w:rPr>
        <w:tab/>
      </w:r>
      <w:r w:rsidR="009B30DC">
        <w:rPr>
          <w:rFonts w:ascii="Times New Roman" w:hAnsi="Times New Roman" w:cs="Times New Roman"/>
          <w:color w:val="365F91"/>
          <w:sz w:val="24"/>
          <w:szCs w:val="24"/>
        </w:rPr>
        <w:t>Source BA megawatts equal sink BA megawatts</w:t>
      </w:r>
    </w:p>
    <w:p w14:paraId="70DF0C41" w14:textId="77777777" w:rsidR="008B4038" w:rsidRDefault="009B30DC" w:rsidP="00F162D5">
      <w:pPr>
        <w:widowControl w:val="0"/>
        <w:tabs>
          <w:tab w:val="left" w:pos="1080"/>
          <w:tab w:val="left" w:pos="1560"/>
        </w:tabs>
        <w:spacing w:line="240" w:lineRule="exact"/>
        <w:ind w:left="1890" w:hanging="18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bookmarkStart w:id="0" w:name="_GoBack"/>
      <w:bookmarkEnd w:id="0"/>
      <w:r>
        <w:rPr>
          <w:rFonts w:ascii="Times New Roman" w:hAnsi="Times New Roman" w:cs="Times New Roman"/>
          <w:color w:val="365F91"/>
          <w:sz w:val="24"/>
          <w:szCs w:val="24"/>
        </w:rPr>
        <w:tab/>
      </w:r>
      <w:r>
        <w:rPr>
          <w:rFonts w:ascii="Times New Roman" w:hAnsi="Times New Roman" w:cs="Times New Roman"/>
          <w:color w:val="365F91"/>
          <w:sz w:val="24"/>
          <w:szCs w:val="24"/>
        </w:rPr>
        <w:tab/>
      </w:r>
    </w:p>
    <w:p w14:paraId="37E614A5" w14:textId="77777777" w:rsidR="009B30DC" w:rsidRDefault="008B4038"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30DC">
        <w:rPr>
          <w:rFonts w:ascii="Times New Roman" w:hAnsi="Times New Roman" w:cs="Times New Roman"/>
          <w:color w:val="365F91"/>
          <w:sz w:val="24"/>
          <w:szCs w:val="24"/>
        </w:rPr>
        <w:t>The following are defined in the Arranged Interchange:</w:t>
      </w:r>
      <w:r w:rsidR="009B30DC">
        <w:rPr>
          <w:rFonts w:ascii="Times New Roman" w:hAnsi="Times New Roman" w:cs="Times New Roman"/>
          <w:color w:val="365F91"/>
          <w:sz w:val="24"/>
          <w:szCs w:val="24"/>
        </w:rPr>
        <w:tab/>
      </w:r>
    </w:p>
    <w:p w14:paraId="10B2E1AD" w14:textId="77777777" w:rsidR="00AD5422"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__</w:t>
      </w:r>
      <w:r w:rsidRPr="009B30DC">
        <w:rPr>
          <w:rFonts w:ascii="Times New Roman" w:hAnsi="Times New Roman" w:cs="Times New Roman"/>
          <w:color w:val="365F91"/>
          <w:sz w:val="24"/>
          <w:szCs w:val="24"/>
          <w:u w:val="single"/>
        </w:rPr>
        <w:t>_</w:t>
      </w:r>
      <w:r w:rsidR="00AD5422" w:rsidRPr="009B30DC">
        <w:rPr>
          <w:rFonts w:ascii="Times New Roman" w:hAnsi="Times New Roman" w:cs="Times New Roman"/>
          <w:color w:val="365F91"/>
          <w:sz w:val="24"/>
          <w:szCs w:val="24"/>
          <w:u w:val="single"/>
        </w:rPr>
        <w:tab/>
      </w:r>
      <w:r w:rsidR="00AD5422" w:rsidRPr="009B30DC">
        <w:rPr>
          <w:rFonts w:ascii="Times New Roman" w:hAnsi="Times New Roman" w:cs="Times New Roman"/>
          <w:color w:val="365F91"/>
          <w:sz w:val="24"/>
          <w:szCs w:val="24"/>
          <w:u w:val="single"/>
        </w:rPr>
        <w:tab/>
      </w:r>
      <w:r w:rsidRPr="009B30DC">
        <w:rPr>
          <w:rFonts w:ascii="Times New Roman" w:hAnsi="Times New Roman" w:cs="Times New Roman"/>
          <w:color w:val="365F91"/>
          <w:sz w:val="24"/>
          <w:szCs w:val="24"/>
        </w:rPr>
        <w:t>Generation source and load sink</w:t>
      </w:r>
    </w:p>
    <w:p w14:paraId="39885442" w14:textId="77777777" w:rsidR="009B30DC"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9B30DC">
        <w:rPr>
          <w:rFonts w:ascii="Times New Roman" w:hAnsi="Times New Roman" w:cs="Times New Roman"/>
          <w:color w:val="365F91"/>
          <w:sz w:val="24"/>
          <w:szCs w:val="24"/>
          <w:u w:val="single"/>
        </w:rPr>
        <w:t>___</w:t>
      </w:r>
      <w:r>
        <w:rPr>
          <w:rFonts w:ascii="Times New Roman" w:hAnsi="Times New Roman" w:cs="Times New Roman"/>
          <w:color w:val="365F91"/>
          <w:sz w:val="24"/>
          <w:szCs w:val="24"/>
        </w:rPr>
        <w:t>Megawatt profile</w:t>
      </w:r>
    </w:p>
    <w:p w14:paraId="3E153A79" w14:textId="77777777" w:rsidR="009B30DC"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9B30DC">
        <w:rPr>
          <w:rFonts w:ascii="Times New Roman" w:hAnsi="Times New Roman" w:cs="Times New Roman"/>
          <w:color w:val="365F91"/>
          <w:sz w:val="24"/>
          <w:szCs w:val="24"/>
          <w:u w:val="single"/>
        </w:rPr>
        <w:t>___</w:t>
      </w:r>
      <w:r>
        <w:rPr>
          <w:rFonts w:ascii="Times New Roman" w:hAnsi="Times New Roman" w:cs="Times New Roman"/>
          <w:color w:val="365F91"/>
          <w:sz w:val="24"/>
          <w:szCs w:val="24"/>
        </w:rPr>
        <w:t>Ramp start and stop times</w:t>
      </w:r>
    </w:p>
    <w:p w14:paraId="4F710D45" w14:textId="77777777" w:rsidR="00CB343D" w:rsidRDefault="00CB343D"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CB343D">
        <w:rPr>
          <w:rFonts w:ascii="Times New Roman" w:hAnsi="Times New Roman" w:cs="Times New Roman"/>
          <w:color w:val="365F91"/>
          <w:sz w:val="24"/>
          <w:szCs w:val="24"/>
          <w:u w:val="single"/>
        </w:rPr>
        <w:t>___</w:t>
      </w:r>
      <w:r>
        <w:rPr>
          <w:rFonts w:ascii="Times New Roman" w:hAnsi="Times New Roman" w:cs="Times New Roman"/>
          <w:color w:val="365F91"/>
          <w:sz w:val="24"/>
          <w:szCs w:val="24"/>
        </w:rPr>
        <w:t>Interchange duration</w:t>
      </w:r>
    </w:p>
    <w:p w14:paraId="3F16FDB0" w14:textId="77777777" w:rsidR="00CB343D" w:rsidRDefault="00CB343D" w:rsidP="009B30DC">
      <w:pPr>
        <w:widowControl w:val="0"/>
        <w:tabs>
          <w:tab w:val="left" w:pos="1080"/>
          <w:tab w:val="left" w:pos="1560"/>
        </w:tabs>
        <w:spacing w:line="240" w:lineRule="exact"/>
        <w:rPr>
          <w:rFonts w:ascii="Times New Roman" w:hAnsi="Times New Roman" w:cs="Times New Roman"/>
          <w:color w:val="365F91"/>
          <w:sz w:val="24"/>
          <w:szCs w:val="24"/>
        </w:rPr>
      </w:pPr>
    </w:p>
    <w:p w14:paraId="700F18CF" w14:textId="77777777" w:rsidR="00CB343D" w:rsidRDefault="00CB343D" w:rsidP="00CB343D">
      <w:pPr>
        <w:widowControl w:val="0"/>
        <w:tabs>
          <w:tab w:val="left" w:pos="1080"/>
        </w:tabs>
        <w:spacing w:line="240" w:lineRule="exact"/>
        <w:ind w:left="1080"/>
        <w:rPr>
          <w:rFonts w:ascii="Times New Roman" w:hAnsi="Times New Roman" w:cs="Times New Roman"/>
          <w:color w:val="365F91"/>
          <w:sz w:val="24"/>
          <w:szCs w:val="24"/>
        </w:rPr>
      </w:pPr>
      <w:r w:rsidRPr="00CB343D">
        <w:rPr>
          <w:rFonts w:ascii="Times New Roman" w:hAnsi="Times New Roman" w:cs="Times New Roman"/>
          <w:color w:val="365F91"/>
          <w:sz w:val="24"/>
          <w:szCs w:val="24"/>
          <w:u w:val="single"/>
        </w:rPr>
        <w:t>___</w:t>
      </w:r>
      <w:r>
        <w:rPr>
          <w:rFonts w:ascii="Times New Roman" w:hAnsi="Times New Roman" w:cs="Times New Roman"/>
          <w:color w:val="365F91"/>
          <w:sz w:val="24"/>
          <w:szCs w:val="24"/>
        </w:rPr>
        <w:t>Verify the IA received approval of the Interchange information for reliability assessment from each BA and TSP.</w:t>
      </w:r>
    </w:p>
    <w:p w14:paraId="0E37AF2B" w14:textId="77777777" w:rsidR="00CB343D" w:rsidRPr="009B30DC" w:rsidRDefault="00CB343D" w:rsidP="00CB343D">
      <w:pPr>
        <w:widowControl w:val="0"/>
        <w:tabs>
          <w:tab w:val="left" w:pos="1080"/>
        </w:tabs>
        <w:spacing w:line="240" w:lineRule="exact"/>
        <w:ind w:left="1080"/>
        <w:rPr>
          <w:rFonts w:ascii="Times New Roman" w:hAnsi="Times New Roman" w:cs="Times New Roman"/>
          <w:color w:val="365F91"/>
          <w:sz w:val="24"/>
          <w:szCs w:val="24"/>
          <w:u w:val="single"/>
        </w:rPr>
      </w:pPr>
    </w:p>
    <w:p w14:paraId="0947C2BE" w14:textId="77777777" w:rsidR="001D733C" w:rsidRDefault="001D733C"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21069664" w14:textId="77777777" w:rsidR="00AD5422" w:rsidRPr="009C039C" w:rsidRDefault="001D733C"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14:paraId="14C449FB"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956D8E2"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3CB2082"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42AADCDD" w14:textId="77777777" w:rsidR="00A74C27" w:rsidRDefault="00A74C27" w:rsidP="00A74C27">
      <w:pPr>
        <w:pStyle w:val="Heading1"/>
      </w:pPr>
      <w:r>
        <w:t>Supplemental Information</w:t>
      </w:r>
    </w:p>
    <w:p w14:paraId="2FE7E89F" w14:textId="77777777" w:rsidR="00A74C27" w:rsidRDefault="00A74C27" w:rsidP="00A74C27">
      <w:pPr>
        <w:widowControl w:val="0"/>
        <w:tabs>
          <w:tab w:val="left" w:pos="60"/>
        </w:tabs>
        <w:spacing w:line="320" w:lineRule="exact"/>
        <w:rPr>
          <w:rFonts w:ascii="Times New Roman" w:hAnsi="Times New Roman" w:cs="Times New Roman"/>
          <w:sz w:val="24"/>
          <w:szCs w:val="24"/>
        </w:rPr>
      </w:pPr>
    </w:p>
    <w:p w14:paraId="6ED3E989" w14:textId="77777777" w:rsidR="007F5BBB" w:rsidRPr="00A7057B" w:rsidRDefault="007F5BBB" w:rsidP="007F5BB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14:paraId="52B31B70" w14:textId="77777777" w:rsidR="00A74C27" w:rsidRDefault="00A74C27" w:rsidP="00A74C27">
      <w:pPr>
        <w:widowControl w:val="0"/>
        <w:spacing w:line="294" w:lineRule="exact"/>
        <w:rPr>
          <w:rFonts w:ascii="Times New Roman" w:hAnsi="Times New Roman" w:cs="Times New Roman"/>
          <w:sz w:val="24"/>
          <w:szCs w:val="24"/>
        </w:rPr>
      </w:pPr>
    </w:p>
    <w:p w14:paraId="3C307C77" w14:textId="77777777"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2B23C6D6" w14:textId="77777777" w:rsidR="00A74C27" w:rsidRDefault="00A74C27" w:rsidP="00A74C27">
      <w:pPr>
        <w:widowControl w:val="0"/>
        <w:spacing w:line="186" w:lineRule="exact"/>
        <w:rPr>
          <w:rFonts w:ascii="Times New Roman" w:hAnsi="Times New Roman" w:cs="Times New Roman"/>
          <w:sz w:val="24"/>
          <w:szCs w:val="24"/>
        </w:rPr>
      </w:pPr>
    </w:p>
    <w:p w14:paraId="168FBEE9"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239BA8D8"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5A922CA" w14:textId="77777777" w:rsidR="00AD5422" w:rsidRPr="00E34CE5" w:rsidRDefault="00AD5422" w:rsidP="00E34CE5"/>
    <w:p w14:paraId="64A85B53" w14:textId="77777777" w:rsidR="00AD5422" w:rsidRPr="00E34CE5" w:rsidRDefault="00AD5422" w:rsidP="00E34CE5"/>
    <w:p w14:paraId="29C464FB" w14:textId="77777777" w:rsidR="00AD5422" w:rsidRPr="00E34CE5" w:rsidRDefault="00AD5422" w:rsidP="00E34CE5"/>
    <w:p w14:paraId="6E62C540" w14:textId="77777777" w:rsidR="00AD5422" w:rsidRPr="00E34CE5" w:rsidRDefault="00AD5422" w:rsidP="00E34CE5"/>
    <w:p w14:paraId="5E3620CF" w14:textId="77777777" w:rsidR="00AD5422" w:rsidRPr="00E34CE5" w:rsidRDefault="00AD5422" w:rsidP="00E34CE5"/>
    <w:p w14:paraId="5D958914" w14:textId="77777777" w:rsidR="003767A8" w:rsidRPr="00E34CE5" w:rsidRDefault="003767A8" w:rsidP="00E34CE5"/>
    <w:p w14:paraId="4CB8A2F9" w14:textId="77777777" w:rsidR="00AD5422" w:rsidRDefault="00AD5422" w:rsidP="00AD5422">
      <w:pPr>
        <w:pStyle w:val="Heading1"/>
        <w:rPr>
          <w:sz w:val="20"/>
          <w:szCs w:val="20"/>
        </w:rPr>
      </w:pPr>
      <w:r w:rsidRPr="001D733C">
        <w:t>Compliance Findings Summary</w:t>
      </w:r>
      <w:r>
        <w:t xml:space="preserve"> </w:t>
      </w:r>
      <w:r w:rsidRPr="001F77C7">
        <w:rPr>
          <w:sz w:val="20"/>
          <w:szCs w:val="20"/>
        </w:rPr>
        <w:t>(to be filled out by auditor)</w:t>
      </w:r>
    </w:p>
    <w:p w14:paraId="62511B13" w14:textId="77777777" w:rsidR="00535B0F" w:rsidRPr="00535B0F" w:rsidRDefault="00535B0F" w:rsidP="00535B0F"/>
    <w:tbl>
      <w:tblPr>
        <w:tblW w:w="0" w:type="auto"/>
        <w:tblLook w:val="00A0" w:firstRow="1" w:lastRow="0" w:firstColumn="1" w:lastColumn="0" w:noHBand="0" w:noVBand="0"/>
      </w:tblPr>
      <w:tblGrid>
        <w:gridCol w:w="692"/>
        <w:gridCol w:w="538"/>
        <w:gridCol w:w="571"/>
        <w:gridCol w:w="737"/>
        <w:gridCol w:w="563"/>
        <w:gridCol w:w="7689"/>
      </w:tblGrid>
      <w:tr w:rsidR="001D733C" w:rsidRPr="008374A0" w14:paraId="5F865443" w14:textId="77777777" w:rsidTr="001D733C">
        <w:tc>
          <w:tcPr>
            <w:tcW w:w="692" w:type="dxa"/>
            <w:tcBorders>
              <w:top w:val="single" w:sz="4" w:space="0" w:color="548DD4"/>
              <w:bottom w:val="single" w:sz="4" w:space="0" w:color="548DD4"/>
            </w:tcBorders>
          </w:tcPr>
          <w:p w14:paraId="5C8881F7" w14:textId="77777777"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14:paraId="7BEEC74E"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14:paraId="1260EEBB"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14:paraId="2BB324EC" w14:textId="77777777"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14:paraId="129C32ED" w14:textId="77777777"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14:paraId="0D5A62A0"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733C" w:rsidRPr="008374A0" w14:paraId="2465BB32" w14:textId="77777777" w:rsidTr="001D733C">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3F5B7AC3"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14:paraId="33815E50"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14:paraId="050BE3E1" w14:textId="77777777"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3431E6C9" w14:textId="77777777"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14:paraId="796F81C3" w14:textId="77777777"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14:paraId="45D20063" w14:textId="77777777"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6DCB2FD9" w14:textId="77777777" w:rsidR="00E8453A" w:rsidRPr="009C039C" w:rsidRDefault="00E8453A" w:rsidP="007A0E0C">
      <w:pPr>
        <w:widowControl w:val="0"/>
        <w:tabs>
          <w:tab w:val="left" w:pos="60"/>
        </w:tabs>
        <w:spacing w:line="240" w:lineRule="exact"/>
        <w:rPr>
          <w:rFonts w:ascii="Times New Roman" w:hAnsi="Times New Roman" w:cs="Times New Roman"/>
          <w:sz w:val="24"/>
          <w:szCs w:val="24"/>
        </w:rPr>
      </w:pPr>
    </w:p>
    <w:p w14:paraId="26F78B00" w14:textId="77777777"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14:paraId="019C3986" w14:textId="77777777" w:rsidR="00CC452E" w:rsidRPr="009C039C" w:rsidRDefault="00CC452E" w:rsidP="00CC452E">
      <w:pPr>
        <w:widowControl w:val="0"/>
        <w:spacing w:line="40" w:lineRule="exact"/>
        <w:rPr>
          <w:rFonts w:ascii="Times New Roman" w:hAnsi="Times New Roman" w:cs="Times New Roman"/>
          <w:sz w:val="24"/>
          <w:szCs w:val="24"/>
        </w:rPr>
      </w:pPr>
    </w:p>
    <w:p w14:paraId="615777D5" w14:textId="77777777" w:rsidR="004F76E4" w:rsidRPr="00FD4B98" w:rsidRDefault="001D733C"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sidRPr="00FD4B98">
        <w:rPr>
          <w:rFonts w:ascii="Times New Roman" w:hAnsi="Times New Roman" w:cs="Times New Roman"/>
          <w:b/>
          <w:sz w:val="24"/>
          <w:szCs w:val="24"/>
        </w:rPr>
        <w:t>rom FERC Orders -- For Reference Purposes Only</w:t>
      </w:r>
    </w:p>
    <w:p w14:paraId="739D2262" w14:textId="77777777" w:rsidR="004F76E4" w:rsidRDefault="004F76E4" w:rsidP="004F76E4">
      <w:pPr>
        <w:pStyle w:val="Header"/>
        <w:jc w:val="right"/>
        <w:rPr>
          <w:rFonts w:ascii="Times New Roman" w:hAnsi="Times New Roman" w:cs="Times New Roman"/>
          <w:b/>
          <w:sz w:val="24"/>
          <w:szCs w:val="24"/>
        </w:rPr>
      </w:pPr>
      <w:r w:rsidRPr="00FD4B98">
        <w:rPr>
          <w:rFonts w:ascii="Times New Roman" w:hAnsi="Times New Roman" w:cs="Times New Roman"/>
          <w:b/>
          <w:sz w:val="24"/>
          <w:szCs w:val="24"/>
        </w:rPr>
        <w:t xml:space="preserve">Updated Through </w:t>
      </w:r>
      <w:r w:rsidR="00FD4B98">
        <w:rPr>
          <w:rFonts w:ascii="Times New Roman" w:hAnsi="Times New Roman" w:cs="Times New Roman"/>
          <w:b/>
          <w:sz w:val="24"/>
          <w:szCs w:val="24"/>
        </w:rPr>
        <w:t>September 1, 2010</w:t>
      </w:r>
    </w:p>
    <w:p w14:paraId="6E3D0681" w14:textId="77777777" w:rsidR="004F76E4" w:rsidRDefault="00611B05"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INT-007-1</w:t>
      </w:r>
    </w:p>
    <w:bookmarkEnd w:id="2"/>
    <w:bookmarkEnd w:id="3"/>
    <w:p w14:paraId="362F7B46" w14:textId="77777777" w:rsidR="004F76E4" w:rsidRDefault="004F76E4" w:rsidP="004F76E4">
      <w:pPr>
        <w:rPr>
          <w:rFonts w:ascii="Times New Roman" w:hAnsi="Times New Roman" w:cs="Times New Roman"/>
          <w:sz w:val="24"/>
          <w:szCs w:val="24"/>
        </w:rPr>
      </w:pPr>
    </w:p>
    <w:p w14:paraId="5699025F" w14:textId="77777777" w:rsidR="004F76E4" w:rsidRDefault="004F76E4" w:rsidP="004F76E4">
      <w:pPr>
        <w:rPr>
          <w:rFonts w:ascii="Times New Roman" w:hAnsi="Times New Roman" w:cs="Times New Roman"/>
          <w:b/>
          <w:sz w:val="24"/>
          <w:szCs w:val="24"/>
        </w:rPr>
      </w:pPr>
    </w:p>
    <w:p w14:paraId="46FCDD77" w14:textId="77777777"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14:paraId="6DC8E7BC" w14:textId="77777777" w:rsidR="004F76E4" w:rsidRDefault="004F76E4" w:rsidP="004F76E4">
      <w:pPr>
        <w:pStyle w:val="Header"/>
        <w:jc w:val="right"/>
        <w:rPr>
          <w:rFonts w:ascii="Times New Roman" w:hAnsi="Times New Roman" w:cs="Times New Roman"/>
          <w:sz w:val="24"/>
          <w:szCs w:val="24"/>
        </w:rPr>
      </w:pPr>
    </w:p>
    <w:p w14:paraId="4F6EF867" w14:textId="77777777" w:rsidR="004F76E4" w:rsidRDefault="00FD4B98" w:rsidP="00FD4B98">
      <w:pPr>
        <w:rPr>
          <w:rFonts w:ascii="Times New Roman" w:hAnsi="Times New Roman" w:cs="Times New Roman"/>
          <w:sz w:val="26"/>
          <w:szCs w:val="26"/>
        </w:rPr>
      </w:pPr>
      <w:r>
        <w:rPr>
          <w:rFonts w:ascii="Times New Roman" w:hAnsi="Times New Roman" w:cs="Times New Roman"/>
          <w:sz w:val="26"/>
          <w:szCs w:val="26"/>
        </w:rPr>
        <w:t>867. Reliability Standard INT-007-1 requires that before changing the status of submitted arranged interchanges to confirmed interchanges, the interchange authority must verify that the submitted arranged interchanges are valid and complete with relevant information and approvals from the balancing authorities and transmission service providers. The Commission proposed in the NOPR to approve INT-007-1 as mandatory and enforceable.</w:t>
      </w:r>
    </w:p>
    <w:p w14:paraId="6F3C70D7" w14:textId="77777777" w:rsidR="00FD4B98" w:rsidRDefault="00FD4B98" w:rsidP="00FD4B98">
      <w:pPr>
        <w:pStyle w:val="Header"/>
        <w:rPr>
          <w:rFonts w:ascii="Times New Roman" w:hAnsi="Times New Roman" w:cs="Times New Roman"/>
          <w:sz w:val="26"/>
          <w:szCs w:val="26"/>
        </w:rPr>
      </w:pPr>
    </w:p>
    <w:p w14:paraId="7CC1D7BF" w14:textId="77777777" w:rsidR="00FD4B98" w:rsidRPr="00FD4B98" w:rsidRDefault="00FD4B98" w:rsidP="00FD4B98">
      <w:pPr>
        <w:rPr>
          <w:rFonts w:ascii="Times New Roman" w:hAnsi="Times New Roman" w:cs="Times New Roman"/>
          <w:sz w:val="26"/>
          <w:szCs w:val="26"/>
        </w:rPr>
      </w:pPr>
      <w:r>
        <w:rPr>
          <w:rFonts w:ascii="Times New Roman" w:hAnsi="Times New Roman" w:cs="Times New Roman"/>
          <w:sz w:val="26"/>
          <w:szCs w:val="26"/>
        </w:rPr>
        <w:t>869. The Commission approves Reliability Standard INT-007-1 as mandatory and enforceable. The Commission has set forth above its analysis and conclusion on interchange authorities. Our understanding is that in the interim source and sink balancing authorities will serve as interchange authorities until the ERO has clarified the role and responsibility of an interchange authority in the modification of Functional Model and in the registration process.</w:t>
      </w:r>
    </w:p>
    <w:p w14:paraId="337EAD1A" w14:textId="77777777" w:rsidR="004F76E4" w:rsidRDefault="004F76E4" w:rsidP="00535B0F">
      <w:pPr>
        <w:pStyle w:val="Header"/>
        <w:rPr>
          <w:rFonts w:ascii="Times New Roman" w:hAnsi="Times New Roman" w:cs="Times New Roman"/>
          <w:sz w:val="24"/>
          <w:szCs w:val="24"/>
        </w:rPr>
      </w:pPr>
    </w:p>
    <w:p w14:paraId="1DC39BE2" w14:textId="77777777" w:rsidR="004F76E4" w:rsidRDefault="004F76E4" w:rsidP="00535B0F">
      <w:pPr>
        <w:pStyle w:val="Header"/>
        <w:rPr>
          <w:rFonts w:ascii="Times New Roman" w:hAnsi="Times New Roman" w:cs="Times New Roman"/>
          <w:sz w:val="24"/>
          <w:szCs w:val="24"/>
        </w:rPr>
      </w:pPr>
    </w:p>
    <w:p w14:paraId="743FF3FB" w14:textId="77777777" w:rsidR="00535B0F" w:rsidRDefault="00535B0F" w:rsidP="00535B0F">
      <w:pPr>
        <w:pStyle w:val="Header"/>
        <w:rPr>
          <w:rFonts w:ascii="Times New Roman" w:hAnsi="Times New Roman" w:cs="Times New Roman"/>
          <w:sz w:val="24"/>
          <w:szCs w:val="24"/>
        </w:rPr>
      </w:pPr>
    </w:p>
    <w:p w14:paraId="547FDDF1" w14:textId="77777777" w:rsidR="00535B0F" w:rsidRDefault="00535B0F" w:rsidP="00535B0F">
      <w:pPr>
        <w:pStyle w:val="Header"/>
        <w:rPr>
          <w:rFonts w:ascii="Times New Roman" w:hAnsi="Times New Roman" w:cs="Times New Roman"/>
          <w:sz w:val="24"/>
          <w:szCs w:val="24"/>
        </w:rPr>
      </w:pPr>
    </w:p>
    <w:p w14:paraId="487246D5" w14:textId="77777777" w:rsidR="00535B0F" w:rsidRDefault="00535B0F" w:rsidP="00535B0F">
      <w:pPr>
        <w:pStyle w:val="Header"/>
        <w:rPr>
          <w:rFonts w:ascii="Times New Roman" w:hAnsi="Times New Roman" w:cs="Times New Roman"/>
          <w:sz w:val="24"/>
          <w:szCs w:val="24"/>
        </w:rPr>
      </w:pPr>
    </w:p>
    <w:p w14:paraId="631442E0" w14:textId="77777777" w:rsidR="00535B0F" w:rsidRDefault="00535B0F" w:rsidP="00535B0F">
      <w:pPr>
        <w:pStyle w:val="Header"/>
        <w:rPr>
          <w:rFonts w:ascii="Times New Roman" w:hAnsi="Times New Roman" w:cs="Times New Roman"/>
          <w:sz w:val="24"/>
          <w:szCs w:val="24"/>
        </w:rPr>
      </w:pPr>
    </w:p>
    <w:p w14:paraId="1B5681FD" w14:textId="77777777" w:rsidR="00535B0F" w:rsidRDefault="00535B0F" w:rsidP="00535B0F">
      <w:pPr>
        <w:pStyle w:val="Header"/>
        <w:rPr>
          <w:rFonts w:ascii="Times New Roman" w:hAnsi="Times New Roman" w:cs="Times New Roman"/>
          <w:sz w:val="24"/>
          <w:szCs w:val="24"/>
        </w:rPr>
      </w:pPr>
    </w:p>
    <w:p w14:paraId="60C58EFD" w14:textId="77777777" w:rsidR="004F76E4" w:rsidRDefault="004F76E4" w:rsidP="00535B0F">
      <w:pPr>
        <w:pStyle w:val="Header"/>
        <w:rPr>
          <w:rFonts w:ascii="Times New Roman" w:hAnsi="Times New Roman" w:cs="Times New Roman"/>
          <w:sz w:val="24"/>
          <w:szCs w:val="24"/>
        </w:rPr>
      </w:pPr>
    </w:p>
    <w:p w14:paraId="160B7613" w14:textId="77777777" w:rsidR="004F76E4" w:rsidRDefault="004F76E4" w:rsidP="00535B0F">
      <w:pPr>
        <w:pStyle w:val="Header"/>
        <w:rPr>
          <w:rFonts w:ascii="Times New Roman" w:hAnsi="Times New Roman" w:cs="Times New Roman"/>
          <w:sz w:val="24"/>
          <w:szCs w:val="24"/>
        </w:rPr>
      </w:pPr>
    </w:p>
    <w:p w14:paraId="50BD7B89" w14:textId="77777777"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14:paraId="10391F4C" w14:textId="77777777" w:rsidR="004F76E4" w:rsidRDefault="004F76E4" w:rsidP="004F76E4">
      <w:pPr>
        <w:rPr>
          <w:rFonts w:ascii="Times New Roman" w:hAnsi="Times New Roman" w:cs="Times New Roman"/>
          <w:sz w:val="24"/>
          <w:szCs w:val="24"/>
        </w:rPr>
      </w:pPr>
    </w:p>
    <w:tbl>
      <w:tblPr>
        <w:tblW w:w="1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1"/>
        <w:gridCol w:w="2808"/>
        <w:gridCol w:w="5416"/>
      </w:tblGrid>
      <w:tr w:rsidR="004F76E4" w:rsidRPr="00B2607F" w14:paraId="0CFC88FC" w14:textId="77777777" w:rsidTr="00094359">
        <w:tc>
          <w:tcPr>
            <w:tcW w:w="1016" w:type="dxa"/>
            <w:shd w:val="pct10" w:color="auto" w:fill="auto"/>
          </w:tcPr>
          <w:p w14:paraId="7A7268FE" w14:textId="77777777"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03" w:type="dxa"/>
            <w:gridSpan w:val="2"/>
            <w:shd w:val="pct10" w:color="auto" w:fill="auto"/>
          </w:tcPr>
          <w:p w14:paraId="1232D5EE" w14:textId="77777777"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808" w:type="dxa"/>
            <w:shd w:val="pct10" w:color="auto" w:fill="auto"/>
          </w:tcPr>
          <w:p w14:paraId="4345D677" w14:textId="77777777"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16" w:type="dxa"/>
            <w:shd w:val="pct10" w:color="auto" w:fill="auto"/>
          </w:tcPr>
          <w:p w14:paraId="69416640" w14:textId="77777777"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14:paraId="5DCF00F2" w14:textId="77777777" w:rsidTr="00094359">
        <w:tc>
          <w:tcPr>
            <w:tcW w:w="1016" w:type="dxa"/>
          </w:tcPr>
          <w:p w14:paraId="4F1FD5F5" w14:textId="77777777"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903" w:type="dxa"/>
            <w:gridSpan w:val="2"/>
          </w:tcPr>
          <w:p w14:paraId="135FEA81" w14:textId="77777777"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808" w:type="dxa"/>
          </w:tcPr>
          <w:p w14:paraId="61B409D0" w14:textId="77777777"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RSAW W</w:t>
            </w:r>
            <w:r w:rsidR="00535B0F">
              <w:rPr>
                <w:rFonts w:ascii="Times New Roman" w:hAnsi="Times New Roman" w:cs="Times New Roman"/>
                <w:sz w:val="24"/>
                <w:szCs w:val="24"/>
              </w:rPr>
              <w:t xml:space="preserve">orking </w:t>
            </w:r>
            <w:r>
              <w:rPr>
                <w:rFonts w:ascii="Times New Roman" w:hAnsi="Times New Roman" w:cs="Times New Roman"/>
                <w:sz w:val="24"/>
                <w:szCs w:val="24"/>
              </w:rPr>
              <w:t>G</w:t>
            </w:r>
            <w:r w:rsidR="00535B0F">
              <w:rPr>
                <w:rFonts w:ascii="Times New Roman" w:hAnsi="Times New Roman" w:cs="Times New Roman"/>
                <w:sz w:val="24"/>
                <w:szCs w:val="24"/>
              </w:rPr>
              <w:t>roup</w:t>
            </w:r>
          </w:p>
        </w:tc>
        <w:tc>
          <w:tcPr>
            <w:tcW w:w="5416" w:type="dxa"/>
          </w:tcPr>
          <w:p w14:paraId="52E95E2F" w14:textId="77777777"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New Document</w:t>
            </w:r>
          </w:p>
        </w:tc>
      </w:tr>
      <w:tr w:rsidR="00535B0F" w:rsidRPr="00B2607F" w14:paraId="79F82514" w14:textId="77777777" w:rsidTr="00094359">
        <w:tc>
          <w:tcPr>
            <w:tcW w:w="1016" w:type="dxa"/>
          </w:tcPr>
          <w:p w14:paraId="696435E1" w14:textId="77777777" w:rsidR="00535B0F" w:rsidRPr="00B2607F" w:rsidRDefault="00535B0F" w:rsidP="003713AB">
            <w:pPr>
              <w:jc w:val="center"/>
              <w:rPr>
                <w:rFonts w:ascii="Times New Roman" w:hAnsi="Times New Roman" w:cs="Times New Roman"/>
                <w:sz w:val="24"/>
                <w:szCs w:val="24"/>
              </w:rPr>
            </w:pPr>
            <w:r>
              <w:rPr>
                <w:rFonts w:ascii="Times New Roman" w:hAnsi="Times New Roman" w:cs="Times New Roman"/>
                <w:sz w:val="24"/>
                <w:szCs w:val="24"/>
              </w:rPr>
              <w:t>1</w:t>
            </w:r>
          </w:p>
        </w:tc>
        <w:tc>
          <w:tcPr>
            <w:tcW w:w="1903" w:type="dxa"/>
            <w:gridSpan w:val="2"/>
          </w:tcPr>
          <w:p w14:paraId="4473DD24" w14:textId="77777777" w:rsidR="00535B0F" w:rsidRPr="00B2607F" w:rsidRDefault="00535B0F" w:rsidP="003713AB">
            <w:pPr>
              <w:rPr>
                <w:rFonts w:ascii="Times New Roman" w:hAnsi="Times New Roman" w:cs="Times New Roman"/>
                <w:sz w:val="24"/>
                <w:szCs w:val="24"/>
              </w:rPr>
            </w:pPr>
            <w:r>
              <w:rPr>
                <w:rFonts w:ascii="Times New Roman" w:hAnsi="Times New Roman" w:cs="Times New Roman"/>
                <w:sz w:val="24"/>
                <w:szCs w:val="24"/>
              </w:rPr>
              <w:t>September 2010</w:t>
            </w:r>
          </w:p>
        </w:tc>
        <w:tc>
          <w:tcPr>
            <w:tcW w:w="2808" w:type="dxa"/>
          </w:tcPr>
          <w:p w14:paraId="2BF79734" w14:textId="77777777" w:rsidR="00535B0F" w:rsidRPr="00B2607F" w:rsidRDefault="00535B0F" w:rsidP="0009435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16" w:type="dxa"/>
          </w:tcPr>
          <w:p w14:paraId="547079A9" w14:textId="77777777" w:rsidR="00535B0F" w:rsidRPr="00B2607F" w:rsidRDefault="00535B0F" w:rsidP="003713A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14:paraId="412DA4FF" w14:textId="77777777" w:rsidTr="00094359">
        <w:tc>
          <w:tcPr>
            <w:tcW w:w="1016" w:type="dxa"/>
          </w:tcPr>
          <w:p w14:paraId="3FB3648E" w14:textId="77777777" w:rsidR="004F76E4" w:rsidRPr="00B2607F" w:rsidRDefault="001D733C" w:rsidP="000A5C28">
            <w:pPr>
              <w:jc w:val="center"/>
              <w:rPr>
                <w:rFonts w:ascii="Times New Roman" w:hAnsi="Times New Roman" w:cs="Times New Roman"/>
                <w:sz w:val="24"/>
                <w:szCs w:val="24"/>
              </w:rPr>
            </w:pPr>
            <w:r>
              <w:rPr>
                <w:rFonts w:ascii="Times New Roman" w:hAnsi="Times New Roman" w:cs="Times New Roman"/>
                <w:sz w:val="24"/>
                <w:szCs w:val="24"/>
              </w:rPr>
              <w:t>1.1</w:t>
            </w:r>
          </w:p>
        </w:tc>
        <w:tc>
          <w:tcPr>
            <w:tcW w:w="1903" w:type="dxa"/>
            <w:gridSpan w:val="2"/>
          </w:tcPr>
          <w:p w14:paraId="602571D4" w14:textId="77777777" w:rsidR="004F76E4" w:rsidRPr="00B2607F" w:rsidRDefault="001D733C"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808" w:type="dxa"/>
          </w:tcPr>
          <w:p w14:paraId="178CAE7B" w14:textId="77777777" w:rsidR="004F76E4" w:rsidRPr="00B2607F" w:rsidRDefault="001D733C" w:rsidP="000A5C28">
            <w:pPr>
              <w:rPr>
                <w:rFonts w:ascii="Times New Roman" w:hAnsi="Times New Roman" w:cs="Times New Roman"/>
                <w:sz w:val="24"/>
                <w:szCs w:val="24"/>
              </w:rPr>
            </w:pPr>
            <w:r>
              <w:rPr>
                <w:rFonts w:ascii="Times New Roman" w:hAnsi="Times New Roman" w:cs="Times New Roman"/>
                <w:sz w:val="24"/>
                <w:szCs w:val="24"/>
              </w:rPr>
              <w:t>RSAW WG</w:t>
            </w:r>
          </w:p>
        </w:tc>
        <w:tc>
          <w:tcPr>
            <w:tcW w:w="5416" w:type="dxa"/>
          </w:tcPr>
          <w:p w14:paraId="0B0E5DB5" w14:textId="77777777" w:rsidR="004F76E4" w:rsidRPr="00B2607F" w:rsidRDefault="001D733C" w:rsidP="000A5C28">
            <w:pPr>
              <w:rPr>
                <w:rFonts w:ascii="Times New Roman" w:hAnsi="Times New Roman" w:cs="Times New Roman"/>
                <w:sz w:val="24"/>
                <w:szCs w:val="24"/>
              </w:rPr>
            </w:pPr>
            <w:r w:rsidRPr="001D733C">
              <w:rPr>
                <w:rFonts w:ascii="Times New Roman" w:hAnsi="Times New Roman" w:cs="Times New Roman"/>
                <w:sz w:val="24"/>
                <w:szCs w:val="24"/>
              </w:rPr>
              <w:t>Revised Findings Table and modified Supporting Evidence Table</w:t>
            </w:r>
          </w:p>
        </w:tc>
      </w:tr>
      <w:tr w:rsidR="00094359" w14:paraId="75277FAD" w14:textId="77777777" w:rsidTr="00094359">
        <w:tc>
          <w:tcPr>
            <w:tcW w:w="1016" w:type="dxa"/>
            <w:tcBorders>
              <w:top w:val="single" w:sz="4" w:space="0" w:color="000000"/>
              <w:left w:val="single" w:sz="4" w:space="0" w:color="000000"/>
              <w:bottom w:val="single" w:sz="4" w:space="0" w:color="000000"/>
              <w:right w:val="single" w:sz="4" w:space="0" w:color="000000"/>
            </w:tcBorders>
          </w:tcPr>
          <w:p w14:paraId="0F1FA5FA" w14:textId="77777777" w:rsidR="00094359" w:rsidRDefault="00094359" w:rsidP="00444C0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4C2F2B68" w14:textId="77777777" w:rsidR="00094359" w:rsidRDefault="00094359" w:rsidP="00444C01">
            <w:pPr>
              <w:rPr>
                <w:rFonts w:ascii="Times New Roman" w:hAnsi="Times New Roman" w:cs="Times New Roman"/>
                <w:sz w:val="24"/>
                <w:szCs w:val="24"/>
              </w:rPr>
            </w:pPr>
            <w:r>
              <w:rPr>
                <w:rFonts w:ascii="Times New Roman" w:hAnsi="Times New Roman" w:cs="Times New Roman"/>
                <w:sz w:val="24"/>
                <w:szCs w:val="24"/>
              </w:rPr>
              <w:t>January 2011</w:t>
            </w:r>
          </w:p>
        </w:tc>
        <w:tc>
          <w:tcPr>
            <w:tcW w:w="2829" w:type="dxa"/>
            <w:gridSpan w:val="2"/>
            <w:tcBorders>
              <w:top w:val="single" w:sz="4" w:space="0" w:color="000000"/>
              <w:left w:val="single" w:sz="4" w:space="0" w:color="000000"/>
              <w:bottom w:val="single" w:sz="4" w:space="0" w:color="000000"/>
              <w:right w:val="single" w:sz="4" w:space="0" w:color="000000"/>
            </w:tcBorders>
          </w:tcPr>
          <w:p w14:paraId="48A1087A" w14:textId="77777777" w:rsidR="00094359" w:rsidRDefault="00094359" w:rsidP="00444C01">
            <w:pPr>
              <w:rPr>
                <w:rFonts w:ascii="Times New Roman" w:hAnsi="Times New Roman" w:cs="Times New Roman"/>
                <w:sz w:val="24"/>
                <w:szCs w:val="24"/>
              </w:rPr>
            </w:pPr>
            <w:r>
              <w:rPr>
                <w:rFonts w:ascii="Times New Roman" w:hAnsi="Times New Roman" w:cs="Times New Roman"/>
                <w:sz w:val="24"/>
                <w:szCs w:val="24"/>
              </w:rPr>
              <w:t>Craig Struck</w:t>
            </w:r>
          </w:p>
        </w:tc>
        <w:tc>
          <w:tcPr>
            <w:tcW w:w="5416" w:type="dxa"/>
            <w:tcBorders>
              <w:top w:val="single" w:sz="4" w:space="0" w:color="000000"/>
              <w:left w:val="single" w:sz="4" w:space="0" w:color="000000"/>
              <w:bottom w:val="single" w:sz="4" w:space="0" w:color="000000"/>
              <w:right w:val="single" w:sz="4" w:space="0" w:color="000000"/>
            </w:tcBorders>
          </w:tcPr>
          <w:p w14:paraId="64CF0609" w14:textId="77777777" w:rsidR="00094359" w:rsidRDefault="00094359" w:rsidP="00444C0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14:paraId="44BCAE3C" w14:textId="77777777" w:rsidTr="00094359">
        <w:tc>
          <w:tcPr>
            <w:tcW w:w="1016" w:type="dxa"/>
          </w:tcPr>
          <w:p w14:paraId="075A0C15" w14:textId="77777777" w:rsidR="004F76E4" w:rsidRPr="00B2607F" w:rsidRDefault="004F76E4" w:rsidP="000A5C28">
            <w:pPr>
              <w:jc w:val="center"/>
              <w:rPr>
                <w:rFonts w:ascii="Times New Roman" w:hAnsi="Times New Roman" w:cs="Times New Roman"/>
                <w:sz w:val="24"/>
                <w:szCs w:val="24"/>
              </w:rPr>
            </w:pPr>
          </w:p>
        </w:tc>
        <w:tc>
          <w:tcPr>
            <w:tcW w:w="1903" w:type="dxa"/>
            <w:gridSpan w:val="2"/>
          </w:tcPr>
          <w:p w14:paraId="248E3B67" w14:textId="77777777" w:rsidR="004F76E4" w:rsidRPr="00B2607F" w:rsidRDefault="004F76E4" w:rsidP="000A5C28">
            <w:pPr>
              <w:rPr>
                <w:rFonts w:ascii="Times New Roman" w:hAnsi="Times New Roman" w:cs="Times New Roman"/>
                <w:sz w:val="24"/>
                <w:szCs w:val="24"/>
              </w:rPr>
            </w:pPr>
          </w:p>
        </w:tc>
        <w:tc>
          <w:tcPr>
            <w:tcW w:w="2808" w:type="dxa"/>
          </w:tcPr>
          <w:p w14:paraId="7F89939D" w14:textId="77777777" w:rsidR="004F76E4" w:rsidRPr="00B2607F" w:rsidRDefault="004F76E4" w:rsidP="000A5C28">
            <w:pPr>
              <w:rPr>
                <w:rFonts w:ascii="Times New Roman" w:hAnsi="Times New Roman" w:cs="Times New Roman"/>
                <w:sz w:val="24"/>
                <w:szCs w:val="24"/>
              </w:rPr>
            </w:pPr>
          </w:p>
        </w:tc>
        <w:tc>
          <w:tcPr>
            <w:tcW w:w="5416" w:type="dxa"/>
          </w:tcPr>
          <w:p w14:paraId="5BF0ECE3" w14:textId="77777777" w:rsidR="004F76E4" w:rsidRPr="00B2607F" w:rsidRDefault="004F76E4" w:rsidP="000A5C28">
            <w:pPr>
              <w:rPr>
                <w:rFonts w:ascii="Times New Roman" w:hAnsi="Times New Roman" w:cs="Times New Roman"/>
                <w:sz w:val="24"/>
                <w:szCs w:val="24"/>
              </w:rPr>
            </w:pPr>
          </w:p>
        </w:tc>
      </w:tr>
      <w:tr w:rsidR="004F76E4" w:rsidRPr="00B2607F" w14:paraId="6A8D9C54" w14:textId="77777777" w:rsidTr="00094359">
        <w:tc>
          <w:tcPr>
            <w:tcW w:w="1016" w:type="dxa"/>
          </w:tcPr>
          <w:p w14:paraId="1575119C" w14:textId="77777777" w:rsidR="004F76E4" w:rsidRPr="00B2607F" w:rsidRDefault="004F76E4" w:rsidP="000A5C28">
            <w:pPr>
              <w:jc w:val="center"/>
              <w:rPr>
                <w:rFonts w:ascii="Times New Roman" w:hAnsi="Times New Roman" w:cs="Times New Roman"/>
                <w:sz w:val="24"/>
                <w:szCs w:val="24"/>
              </w:rPr>
            </w:pPr>
          </w:p>
        </w:tc>
        <w:tc>
          <w:tcPr>
            <w:tcW w:w="1903" w:type="dxa"/>
            <w:gridSpan w:val="2"/>
          </w:tcPr>
          <w:p w14:paraId="47315108" w14:textId="77777777" w:rsidR="004F76E4" w:rsidRPr="00B2607F" w:rsidRDefault="004F76E4" w:rsidP="000A5C28">
            <w:pPr>
              <w:rPr>
                <w:rFonts w:ascii="Times New Roman" w:hAnsi="Times New Roman" w:cs="Times New Roman"/>
                <w:sz w:val="24"/>
                <w:szCs w:val="24"/>
              </w:rPr>
            </w:pPr>
          </w:p>
        </w:tc>
        <w:tc>
          <w:tcPr>
            <w:tcW w:w="2808" w:type="dxa"/>
          </w:tcPr>
          <w:p w14:paraId="49FE850F" w14:textId="77777777" w:rsidR="004F76E4" w:rsidRPr="00B2607F" w:rsidRDefault="004F76E4" w:rsidP="000A5C28">
            <w:pPr>
              <w:rPr>
                <w:rFonts w:ascii="Times New Roman" w:hAnsi="Times New Roman" w:cs="Times New Roman"/>
                <w:sz w:val="24"/>
                <w:szCs w:val="24"/>
              </w:rPr>
            </w:pPr>
          </w:p>
        </w:tc>
        <w:tc>
          <w:tcPr>
            <w:tcW w:w="5416" w:type="dxa"/>
          </w:tcPr>
          <w:p w14:paraId="44437288" w14:textId="77777777" w:rsidR="004F76E4" w:rsidRPr="00B2607F" w:rsidRDefault="004F76E4" w:rsidP="000A5C28">
            <w:pPr>
              <w:rPr>
                <w:rFonts w:ascii="Times New Roman" w:hAnsi="Times New Roman" w:cs="Times New Roman"/>
                <w:sz w:val="24"/>
                <w:szCs w:val="24"/>
              </w:rPr>
            </w:pPr>
          </w:p>
        </w:tc>
      </w:tr>
      <w:tr w:rsidR="004F76E4" w:rsidRPr="00B2607F" w14:paraId="30211A77" w14:textId="77777777" w:rsidTr="00094359">
        <w:tc>
          <w:tcPr>
            <w:tcW w:w="1016" w:type="dxa"/>
          </w:tcPr>
          <w:p w14:paraId="55B322F3" w14:textId="77777777" w:rsidR="004F76E4" w:rsidRPr="00B2607F" w:rsidRDefault="004F76E4" w:rsidP="000A5C28">
            <w:pPr>
              <w:jc w:val="center"/>
              <w:rPr>
                <w:rFonts w:ascii="Times New Roman" w:hAnsi="Times New Roman" w:cs="Times New Roman"/>
                <w:sz w:val="24"/>
                <w:szCs w:val="24"/>
              </w:rPr>
            </w:pPr>
          </w:p>
        </w:tc>
        <w:tc>
          <w:tcPr>
            <w:tcW w:w="1903" w:type="dxa"/>
            <w:gridSpan w:val="2"/>
          </w:tcPr>
          <w:p w14:paraId="54509559" w14:textId="77777777" w:rsidR="004F76E4" w:rsidRPr="00B2607F" w:rsidRDefault="004F76E4" w:rsidP="000A5C28">
            <w:pPr>
              <w:rPr>
                <w:rFonts w:ascii="Times New Roman" w:hAnsi="Times New Roman" w:cs="Times New Roman"/>
                <w:sz w:val="24"/>
                <w:szCs w:val="24"/>
              </w:rPr>
            </w:pPr>
          </w:p>
        </w:tc>
        <w:tc>
          <w:tcPr>
            <w:tcW w:w="2808" w:type="dxa"/>
          </w:tcPr>
          <w:p w14:paraId="327E65B4" w14:textId="77777777" w:rsidR="004F76E4" w:rsidRPr="00B2607F" w:rsidRDefault="004F76E4" w:rsidP="000A5C28">
            <w:pPr>
              <w:rPr>
                <w:rFonts w:ascii="Times New Roman" w:hAnsi="Times New Roman" w:cs="Times New Roman"/>
                <w:sz w:val="24"/>
                <w:szCs w:val="24"/>
              </w:rPr>
            </w:pPr>
          </w:p>
        </w:tc>
        <w:tc>
          <w:tcPr>
            <w:tcW w:w="5416" w:type="dxa"/>
          </w:tcPr>
          <w:p w14:paraId="36107339" w14:textId="77777777" w:rsidR="004F76E4" w:rsidRPr="00B2607F" w:rsidRDefault="004F76E4" w:rsidP="000A5C28">
            <w:pPr>
              <w:rPr>
                <w:rFonts w:ascii="Times New Roman" w:hAnsi="Times New Roman" w:cs="Times New Roman"/>
                <w:sz w:val="24"/>
                <w:szCs w:val="24"/>
              </w:rPr>
            </w:pPr>
          </w:p>
        </w:tc>
      </w:tr>
    </w:tbl>
    <w:p w14:paraId="01010906" w14:textId="77777777" w:rsidR="004F76E4" w:rsidRPr="004550E5" w:rsidRDefault="004F76E4" w:rsidP="004F76E4">
      <w:pPr>
        <w:widowControl w:val="0"/>
        <w:spacing w:line="244" w:lineRule="exact"/>
        <w:rPr>
          <w:rFonts w:ascii="Times New Roman" w:hAnsi="Times New Roman" w:cs="Times New Roman"/>
          <w:sz w:val="24"/>
          <w:szCs w:val="24"/>
        </w:rPr>
      </w:pPr>
    </w:p>
    <w:p w14:paraId="1FC3CABA" w14:textId="77777777"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2CDA7" w14:textId="77777777" w:rsidR="004F37A3" w:rsidRDefault="004F37A3">
      <w:r>
        <w:separator/>
      </w:r>
    </w:p>
  </w:endnote>
  <w:endnote w:type="continuationSeparator" w:id="0">
    <w:p w14:paraId="6F189149" w14:textId="77777777" w:rsidR="004F37A3" w:rsidRDefault="004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A2262" w14:textId="77777777" w:rsidR="004E6DCB" w:rsidRDefault="004E6D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0B320" w14:textId="77777777" w:rsidR="00FD4B98" w:rsidRPr="00323003" w:rsidRDefault="00FD4B98"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14:paraId="7D049CA7" w14:textId="77777777"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14:paraId="34FA9E31" w14:textId="77777777"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14:paraId="0D938A75" w14:textId="77777777"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14:paraId="70335702" w14:textId="77777777" w:rsidR="00FD4B98" w:rsidRDefault="00FD4B98"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14:paraId="7C9DE3E1" w14:textId="77777777" w:rsidR="00FD4B98" w:rsidRPr="00872AF8" w:rsidRDefault="00FD4B98"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INT-007-1</w:t>
    </w:r>
    <w:r w:rsidRPr="00872AF8">
      <w:rPr>
        <w:rFonts w:ascii="Times New Roman" w:hAnsi="Times New Roman"/>
        <w:sz w:val="18"/>
        <w:szCs w:val="18"/>
      </w:rPr>
      <w:t>_</w:t>
    </w:r>
    <w:r>
      <w:rPr>
        <w:rFonts w:ascii="Times New Roman" w:hAnsi="Times New Roman"/>
        <w:sz w:val="18"/>
        <w:szCs w:val="18"/>
      </w:rPr>
      <w:t>201</w:t>
    </w:r>
    <w:r w:rsidR="00094359">
      <w:rPr>
        <w:rFonts w:ascii="Times New Roman" w:hAnsi="Times New Roman"/>
        <w:sz w:val="18"/>
        <w:szCs w:val="18"/>
      </w:rPr>
      <w:t>1</w:t>
    </w:r>
    <w:r w:rsidRPr="00872AF8">
      <w:rPr>
        <w:rFonts w:ascii="Times New Roman" w:hAnsi="Times New Roman"/>
        <w:sz w:val="18"/>
        <w:szCs w:val="18"/>
      </w:rPr>
      <w:t>_v1</w:t>
    </w:r>
    <w:r w:rsidR="001D733C">
      <w:rPr>
        <w:rFonts w:ascii="Times New Roman" w:hAnsi="Times New Roman"/>
        <w:sz w:val="18"/>
        <w:szCs w:val="18"/>
      </w:rPr>
      <w:t>.1</w:t>
    </w:r>
  </w:p>
  <w:p w14:paraId="503C2E31" w14:textId="77777777" w:rsidR="00FD4B98" w:rsidRPr="00872AF8" w:rsidRDefault="00FD4B98"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94359">
      <w:rPr>
        <w:rFonts w:ascii="Times New Roman" w:hAnsi="Times New Roman" w:cs="Times New Roman"/>
        <w:color w:val="000000"/>
        <w:sz w:val="18"/>
        <w:szCs w:val="18"/>
      </w:rPr>
      <w:t>January 2011</w:t>
    </w:r>
  </w:p>
  <w:p w14:paraId="2FC4E698" w14:textId="77777777" w:rsidR="00FD4B98" w:rsidRPr="00323003" w:rsidRDefault="00FD4B98"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F162D5">
      <w:rPr>
        <w:rStyle w:val="PageNumber"/>
        <w:rFonts w:ascii="Times New Roman" w:hAnsi="Times New Roman" w:cs="Times New Roman"/>
        <w:noProof/>
      </w:rPr>
      <w:t>4</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A06D" w14:textId="77777777" w:rsidR="004E6DCB" w:rsidRDefault="004E6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EEE2B" w14:textId="77777777" w:rsidR="004F37A3" w:rsidRDefault="004F37A3">
      <w:r>
        <w:separator/>
      </w:r>
    </w:p>
  </w:footnote>
  <w:footnote w:type="continuationSeparator" w:id="0">
    <w:p w14:paraId="5D89F6AF" w14:textId="77777777" w:rsidR="004F37A3" w:rsidRDefault="004F3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22F6" w14:textId="77777777" w:rsidR="004E6DCB" w:rsidRDefault="004E6D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7EA95" w14:textId="77777777" w:rsidR="00FD4B98" w:rsidRDefault="00FD4B98">
    <w:pPr>
      <w:widowControl w:val="0"/>
      <w:spacing w:line="240" w:lineRule="exact"/>
      <w:rPr>
        <w:rFonts w:cs="Times New Roman"/>
      </w:rPr>
    </w:pPr>
  </w:p>
  <w:p w14:paraId="20FF3B22" w14:textId="77777777" w:rsidR="00FD4B98" w:rsidRPr="006813F3" w:rsidRDefault="00FD4B98" w:rsidP="00535B0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7A8C5B7E" w14:textId="77777777" w:rsidR="00FD4B98" w:rsidRPr="006813F3" w:rsidRDefault="004E6DCB" w:rsidP="00535B0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759EF04C" w14:textId="77777777" w:rsidR="00FD4B98" w:rsidRDefault="006342A7">
    <w:pPr>
      <w:widowControl w:val="0"/>
      <w:spacing w:before="66"/>
      <w:rPr>
        <w:rFonts w:cs="Times New Roman"/>
      </w:rPr>
    </w:pPr>
    <w:r w:rsidRPr="001D467F">
      <w:rPr>
        <w:rFonts w:cs="Times New Roman"/>
        <w:noProof/>
      </w:rPr>
      <w:drawing>
        <wp:inline distT="0" distB="0" distL="0" distR="0" wp14:anchorId="03B754F1" wp14:editId="2B424166">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14:paraId="6D7599CE" w14:textId="77777777" w:rsidR="00FD4B98" w:rsidRDefault="00FD4B9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4B62C" w14:textId="77777777" w:rsidR="004E6DCB" w:rsidRDefault="004E6D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multilevel"/>
    <w:tmpl w:val="754C4E84"/>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85D46"/>
    <w:rsid w:val="0008798D"/>
    <w:rsid w:val="00094359"/>
    <w:rsid w:val="000A4478"/>
    <w:rsid w:val="000A5C28"/>
    <w:rsid w:val="000B4B1F"/>
    <w:rsid w:val="000E2855"/>
    <w:rsid w:val="000F0A1C"/>
    <w:rsid w:val="000F4AF6"/>
    <w:rsid w:val="000F4D35"/>
    <w:rsid w:val="000F5E13"/>
    <w:rsid w:val="00100FD6"/>
    <w:rsid w:val="00116F8E"/>
    <w:rsid w:val="001308E2"/>
    <w:rsid w:val="0018146C"/>
    <w:rsid w:val="00192C6D"/>
    <w:rsid w:val="001A0C9F"/>
    <w:rsid w:val="001A60CC"/>
    <w:rsid w:val="001D467F"/>
    <w:rsid w:val="001D733C"/>
    <w:rsid w:val="00207A7A"/>
    <w:rsid w:val="00240660"/>
    <w:rsid w:val="002478D9"/>
    <w:rsid w:val="00260B45"/>
    <w:rsid w:val="00281790"/>
    <w:rsid w:val="002C6986"/>
    <w:rsid w:val="00321EC2"/>
    <w:rsid w:val="00323003"/>
    <w:rsid w:val="00331397"/>
    <w:rsid w:val="0035604C"/>
    <w:rsid w:val="00357C94"/>
    <w:rsid w:val="00357F68"/>
    <w:rsid w:val="0036144D"/>
    <w:rsid w:val="003713AB"/>
    <w:rsid w:val="003767A8"/>
    <w:rsid w:val="00396135"/>
    <w:rsid w:val="003A43C8"/>
    <w:rsid w:val="003B631E"/>
    <w:rsid w:val="003E0982"/>
    <w:rsid w:val="003E5FE5"/>
    <w:rsid w:val="003E7EDF"/>
    <w:rsid w:val="0040362C"/>
    <w:rsid w:val="00404D27"/>
    <w:rsid w:val="00426E53"/>
    <w:rsid w:val="00443293"/>
    <w:rsid w:val="00444C01"/>
    <w:rsid w:val="004550E5"/>
    <w:rsid w:val="00464DE7"/>
    <w:rsid w:val="00473790"/>
    <w:rsid w:val="004A25CF"/>
    <w:rsid w:val="004E0362"/>
    <w:rsid w:val="004E6DCB"/>
    <w:rsid w:val="004F37A3"/>
    <w:rsid w:val="004F76E4"/>
    <w:rsid w:val="005136A0"/>
    <w:rsid w:val="00535B0F"/>
    <w:rsid w:val="0055246A"/>
    <w:rsid w:val="00565AEF"/>
    <w:rsid w:val="0059110B"/>
    <w:rsid w:val="005916FC"/>
    <w:rsid w:val="005934DC"/>
    <w:rsid w:val="005D1D5C"/>
    <w:rsid w:val="005D58A1"/>
    <w:rsid w:val="00607435"/>
    <w:rsid w:val="00611B05"/>
    <w:rsid w:val="00613FA3"/>
    <w:rsid w:val="006342A7"/>
    <w:rsid w:val="00647DE9"/>
    <w:rsid w:val="00656ADB"/>
    <w:rsid w:val="00675E27"/>
    <w:rsid w:val="00684DDA"/>
    <w:rsid w:val="006E1CC0"/>
    <w:rsid w:val="006F10E4"/>
    <w:rsid w:val="0071094E"/>
    <w:rsid w:val="00756289"/>
    <w:rsid w:val="007A0E0C"/>
    <w:rsid w:val="007B45C5"/>
    <w:rsid w:val="007C44D6"/>
    <w:rsid w:val="007C659D"/>
    <w:rsid w:val="007F5BBB"/>
    <w:rsid w:val="00816CBC"/>
    <w:rsid w:val="00832FF7"/>
    <w:rsid w:val="008539DC"/>
    <w:rsid w:val="00853A30"/>
    <w:rsid w:val="00861282"/>
    <w:rsid w:val="00887B9E"/>
    <w:rsid w:val="00894768"/>
    <w:rsid w:val="00894CCA"/>
    <w:rsid w:val="008B4038"/>
    <w:rsid w:val="008C5E4C"/>
    <w:rsid w:val="008F2767"/>
    <w:rsid w:val="00914908"/>
    <w:rsid w:val="00917067"/>
    <w:rsid w:val="00927FDE"/>
    <w:rsid w:val="00937B5C"/>
    <w:rsid w:val="00952818"/>
    <w:rsid w:val="009627E9"/>
    <w:rsid w:val="0098401A"/>
    <w:rsid w:val="009A1984"/>
    <w:rsid w:val="009B1418"/>
    <w:rsid w:val="009B30DC"/>
    <w:rsid w:val="009C039C"/>
    <w:rsid w:val="009C4318"/>
    <w:rsid w:val="009C4340"/>
    <w:rsid w:val="009D3D62"/>
    <w:rsid w:val="009F1BF1"/>
    <w:rsid w:val="00A10643"/>
    <w:rsid w:val="00A40A99"/>
    <w:rsid w:val="00A74C27"/>
    <w:rsid w:val="00A86374"/>
    <w:rsid w:val="00AD5422"/>
    <w:rsid w:val="00B06DE8"/>
    <w:rsid w:val="00B258AF"/>
    <w:rsid w:val="00B435EE"/>
    <w:rsid w:val="00B559C6"/>
    <w:rsid w:val="00B608A3"/>
    <w:rsid w:val="00BB611C"/>
    <w:rsid w:val="00BE1264"/>
    <w:rsid w:val="00BE2A33"/>
    <w:rsid w:val="00BF207D"/>
    <w:rsid w:val="00BF3B49"/>
    <w:rsid w:val="00C060E7"/>
    <w:rsid w:val="00C11EDD"/>
    <w:rsid w:val="00C23A94"/>
    <w:rsid w:val="00C46F97"/>
    <w:rsid w:val="00C568DC"/>
    <w:rsid w:val="00CB343D"/>
    <w:rsid w:val="00CC452E"/>
    <w:rsid w:val="00CD08F5"/>
    <w:rsid w:val="00CF5895"/>
    <w:rsid w:val="00D33732"/>
    <w:rsid w:val="00D45934"/>
    <w:rsid w:val="00D54754"/>
    <w:rsid w:val="00D5513A"/>
    <w:rsid w:val="00D830A2"/>
    <w:rsid w:val="00DA44A1"/>
    <w:rsid w:val="00DB1295"/>
    <w:rsid w:val="00DE3654"/>
    <w:rsid w:val="00E0105E"/>
    <w:rsid w:val="00E0621D"/>
    <w:rsid w:val="00E34CE5"/>
    <w:rsid w:val="00E57E67"/>
    <w:rsid w:val="00E679D3"/>
    <w:rsid w:val="00E8453A"/>
    <w:rsid w:val="00E93387"/>
    <w:rsid w:val="00EA0A92"/>
    <w:rsid w:val="00EB2DD5"/>
    <w:rsid w:val="00EC1F61"/>
    <w:rsid w:val="00ED0E7C"/>
    <w:rsid w:val="00EE621B"/>
    <w:rsid w:val="00F009F3"/>
    <w:rsid w:val="00F162D5"/>
    <w:rsid w:val="00F24E5A"/>
    <w:rsid w:val="00F658DD"/>
    <w:rsid w:val="00F7559B"/>
    <w:rsid w:val="00FB1214"/>
    <w:rsid w:val="00FD4B98"/>
    <w:rsid w:val="00FE7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81B03"/>
  <w15:chartTrackingRefBased/>
  <w15:docId w15:val="{3AA9392B-E5A4-4EA5-857D-5360673A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321EC2"/>
    <w:pPr>
      <w:tabs>
        <w:tab w:val="left" w:pos="2592"/>
        <w:tab w:val="left" w:pos="3240"/>
      </w:tabs>
      <w:autoSpaceDE/>
      <w:autoSpaceDN/>
      <w:adjustRightInd/>
      <w:spacing w:before="240" w:after="120"/>
      <w:ind w:left="0" w:firstLine="0"/>
      <w:contextualSpacing w:val="0"/>
    </w:pPr>
    <w:rPr>
      <w:rFonts w:ascii="Times New Roman" w:hAnsi="Times New Roman" w:cs="Times New Roman"/>
      <w:sz w:val="22"/>
      <w:szCs w:val="24"/>
    </w:rPr>
  </w:style>
  <w:style w:type="paragraph" w:styleId="List2">
    <w:name w:val="List 2"/>
    <w:basedOn w:val="Normal"/>
    <w:uiPriority w:val="99"/>
    <w:semiHidden/>
    <w:unhideWhenUsed/>
    <w:rsid w:val="00321EC2"/>
    <w:pPr>
      <w:ind w:left="720" w:hanging="360"/>
      <w:contextualSpacing/>
    </w:pPr>
  </w:style>
  <w:style w:type="character" w:styleId="Strong">
    <w:name w:val="Strong"/>
    <w:qFormat/>
    <w:rsid w:val="007F5B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INT-007-1</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D400DE-ACF3-4BF4-B8E9-BEF5ED426C57}"/>
</file>

<file path=customXml/itemProps2.xml><?xml version="1.0" encoding="utf-8"?>
<ds:datastoreItem xmlns:ds="http://schemas.openxmlformats.org/officeDocument/2006/customXml" ds:itemID="{D70B4438-50C1-4BD7-9245-BF2B75E9F871}"/>
</file>

<file path=customXml/itemProps3.xml><?xml version="1.0" encoding="utf-8"?>
<ds:datastoreItem xmlns:ds="http://schemas.openxmlformats.org/officeDocument/2006/customXml" ds:itemID="{804CFE2F-9CF6-4EA7-A0A5-B7F1EF9F9583}"/>
</file>

<file path=customXml/itemProps4.xml><?xml version="1.0" encoding="utf-8"?>
<ds:datastoreItem xmlns:ds="http://schemas.openxmlformats.org/officeDocument/2006/customXml" ds:itemID="{68CC72E8-0A17-4CEA-BF7C-A10BE843B83B}"/>
</file>

<file path=customXml/itemProps5.xml><?xml version="1.0" encoding="utf-8"?>
<ds:datastoreItem xmlns:ds="http://schemas.openxmlformats.org/officeDocument/2006/customXml" ds:itemID="{FABAFDEC-3865-4FD2-9F8B-A3B1ABA3DC42}"/>
</file>

<file path=docProps/app.xml><?xml version="1.0" encoding="utf-8"?>
<Properties xmlns="http://schemas.openxmlformats.org/officeDocument/2006/extended-properties" xmlns:vt="http://schemas.openxmlformats.org/officeDocument/2006/docPropsVTypes">
  <Template>Normal</Template>
  <TotalTime>0</TotalTime>
  <Pages>7</Pages>
  <Words>989</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Interchange Confirmation</vt:lpstr>
    </vt:vector>
  </TitlesOfParts>
  <Company/>
  <LinksUpToDate>false</LinksUpToDate>
  <CharactersWithSpaces>7252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Confirmation</dc:title>
  <dc:subject/>
  <dc:creator>NERC</dc:creator>
  <cp:keywords/>
  <cp:lastModifiedBy>Matthew Gibbons</cp:lastModifiedBy>
  <cp:revision>2</cp:revision>
  <dcterms:created xsi:type="dcterms:W3CDTF">2014-06-04T20:34:00Z</dcterms:created>
  <dcterms:modified xsi:type="dcterms:W3CDTF">2014-06-04T20:34:00Z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NERCASSETID-406-52</vt:lpwstr>
  </property>
  <property fmtid="{D5CDD505-2E9C-101B-9397-08002B2CF9AE}" pid="3" name="_dlc_DocIdItemGuid">
    <vt:lpwstr>3846885a-87d4-486f-b0aa-bb53d462be3d</vt:lpwstr>
  </property>
  <property fmtid="{D5CDD505-2E9C-101B-9397-08002B2CF9AE}" pid="4" name="_dlc_DocIdUrl">
    <vt:lpwstr>http://www.nerc.com/pa/comp/_layouts/DocIdRedir.aspx?ID=NERCASSETID-406-52, NERCASSETID-406-52</vt:lpwstr>
  </property>
  <property fmtid="{D5CDD505-2E9C-101B-9397-08002B2CF9AE}" pid="5" name="xd_Signature">
    <vt:lpwstr/>
  </property>
  <property fmtid="{D5CDD505-2E9C-101B-9397-08002B2CF9AE}" pid="6" name="Order">
    <vt:lpwstr>5200.00000000000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